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B6" w:rsidRPr="0031226F" w:rsidRDefault="005732EF" w:rsidP="005732EF">
      <w:pPr>
        <w:rPr>
          <w:b/>
          <w:sz w:val="24"/>
          <w:szCs w:val="24"/>
        </w:rPr>
      </w:pPr>
      <w:r w:rsidRPr="0031226F">
        <w:rPr>
          <w:b/>
          <w:sz w:val="24"/>
          <w:szCs w:val="24"/>
        </w:rPr>
        <w:t>Cursus “Filosofie va</w:t>
      </w:r>
      <w:bookmarkStart w:id="0" w:name="_GoBack"/>
      <w:bookmarkEnd w:id="0"/>
      <w:r w:rsidRPr="0031226F">
        <w:rPr>
          <w:b/>
          <w:sz w:val="24"/>
          <w:szCs w:val="24"/>
        </w:rPr>
        <w:t>n de educatie” – vragen</w:t>
      </w:r>
    </w:p>
    <w:p w:rsidR="005732EF" w:rsidRDefault="005732EF" w:rsidP="005732EF">
      <w:r>
        <w:t>Hoofdstuk 1:</w:t>
      </w:r>
    </w:p>
    <w:p w:rsidR="005732EF" w:rsidRDefault="005732EF" w:rsidP="005732EF">
      <w:pPr>
        <w:pStyle w:val="Lijstalinea"/>
        <w:numPr>
          <w:ilvl w:val="0"/>
          <w:numId w:val="3"/>
        </w:numPr>
      </w:pPr>
      <w:r>
        <w:t xml:space="preserve">Educatie kan op twee verschillende manieren worden gedefinieerd. Enerzijds als </w:t>
      </w:r>
      <w:proofErr w:type="spellStart"/>
      <w:r>
        <w:t>edu</w:t>
      </w:r>
      <w:proofErr w:type="spellEnd"/>
      <w:r>
        <w:t xml:space="preserve">-care en anderzijds als </w:t>
      </w:r>
      <w:proofErr w:type="spellStart"/>
      <w:r>
        <w:t>edu-cere</w:t>
      </w:r>
      <w:proofErr w:type="spellEnd"/>
      <w:r>
        <w:t xml:space="preserve">. Leg uit wat de begrippen </w:t>
      </w:r>
      <w:proofErr w:type="spellStart"/>
      <w:r>
        <w:t>edu</w:t>
      </w:r>
      <w:proofErr w:type="spellEnd"/>
      <w:r>
        <w:t xml:space="preserve">-care en </w:t>
      </w:r>
      <w:proofErr w:type="spellStart"/>
      <w:r>
        <w:t>edu-cere</w:t>
      </w:r>
      <w:proofErr w:type="spellEnd"/>
      <w:r>
        <w:t xml:space="preserve"> betekenen. </w:t>
      </w:r>
    </w:p>
    <w:p w:rsidR="005732EF" w:rsidRDefault="005732EF" w:rsidP="005732EF">
      <w:pPr>
        <w:pStyle w:val="Lijstalinea"/>
        <w:numPr>
          <w:ilvl w:val="0"/>
          <w:numId w:val="3"/>
        </w:numPr>
      </w:pPr>
      <w:r>
        <w:t xml:space="preserve">Hoe komt op het Udens College </w:t>
      </w:r>
      <w:proofErr w:type="spellStart"/>
      <w:r>
        <w:t>educare</w:t>
      </w:r>
      <w:proofErr w:type="spellEnd"/>
      <w:r>
        <w:t xml:space="preserve"> en </w:t>
      </w:r>
      <w:proofErr w:type="spellStart"/>
      <w:r>
        <w:t>educere</w:t>
      </w:r>
      <w:proofErr w:type="spellEnd"/>
      <w:r>
        <w:t xml:space="preserve"> terug in het onderwijsaanbod? </w:t>
      </w:r>
    </w:p>
    <w:p w:rsidR="005732EF" w:rsidRDefault="005732EF" w:rsidP="005732EF">
      <w:pPr>
        <w:pStyle w:val="Lijstalinea"/>
        <w:numPr>
          <w:ilvl w:val="0"/>
          <w:numId w:val="3"/>
        </w:numPr>
      </w:pPr>
      <w:r>
        <w:t>Welke drie stromingen worden er onderscheiden in het artikel “</w:t>
      </w:r>
      <w:proofErr w:type="spellStart"/>
      <w:r>
        <w:t>Chapter</w:t>
      </w:r>
      <w:proofErr w:type="spellEnd"/>
      <w:r>
        <w:t xml:space="preserve"> 1 </w:t>
      </w:r>
      <w:proofErr w:type="spellStart"/>
      <w:r>
        <w:t>Philosophy</w:t>
      </w:r>
      <w:proofErr w:type="spellEnd"/>
      <w:r>
        <w:t xml:space="preserve"> of </w:t>
      </w:r>
      <w:proofErr w:type="spellStart"/>
      <w:r>
        <w:t>education</w:t>
      </w:r>
      <w:proofErr w:type="spellEnd"/>
      <w:r>
        <w:t xml:space="preserve">? </w:t>
      </w:r>
    </w:p>
    <w:p w:rsidR="005732EF" w:rsidRDefault="005732EF" w:rsidP="005732EF">
      <w:pPr>
        <w:pStyle w:val="Lijstalinea"/>
        <w:numPr>
          <w:ilvl w:val="0"/>
          <w:numId w:val="3"/>
        </w:numPr>
      </w:pPr>
      <w:r>
        <w:t xml:space="preserve">Waarin onderscheiden deze stromingen zich van elkaar? </w:t>
      </w:r>
    </w:p>
    <w:p w:rsidR="005732EF" w:rsidRDefault="005732EF" w:rsidP="005732EF">
      <w:pPr>
        <w:pStyle w:val="Lijstalinea"/>
        <w:numPr>
          <w:ilvl w:val="0"/>
          <w:numId w:val="3"/>
        </w:numPr>
      </w:pPr>
      <w:r>
        <w:t xml:space="preserve">Hoe komen deze drie stromingen terug in het onderwijsaanbod van het Udens College? </w:t>
      </w:r>
    </w:p>
    <w:p w:rsidR="005732EF" w:rsidRDefault="005732EF" w:rsidP="005732EF">
      <w:r>
        <w:br/>
        <w:t>Hoofdstuk 2:</w:t>
      </w:r>
    </w:p>
    <w:p w:rsidR="005732EF" w:rsidRDefault="005732EF" w:rsidP="005732EF">
      <w:pPr>
        <w:pStyle w:val="Lijstalinea"/>
        <w:numPr>
          <w:ilvl w:val="0"/>
          <w:numId w:val="3"/>
        </w:numPr>
      </w:pPr>
      <w:r>
        <w:t xml:space="preserve">Wat wordt er verstaan onder idealisme als filosofische </w:t>
      </w:r>
      <w:proofErr w:type="spellStart"/>
      <w:r>
        <w:t>storming</w:t>
      </w:r>
      <w:proofErr w:type="spellEnd"/>
      <w:r>
        <w:t xml:space="preserve">? </w:t>
      </w:r>
    </w:p>
    <w:p w:rsidR="005732EF" w:rsidRDefault="005732EF" w:rsidP="005732EF">
      <w:pPr>
        <w:pStyle w:val="Lijstalinea"/>
        <w:numPr>
          <w:ilvl w:val="0"/>
          <w:numId w:val="3"/>
        </w:numPr>
      </w:pPr>
      <w:r>
        <w:t xml:space="preserve">Wat is de kern van Plato’s allegorie van de grot en wat is het verband tussen de kern van deze allegorie en het idealisme? </w:t>
      </w:r>
      <w:r w:rsidR="00152860">
        <w:t xml:space="preserve">Verwerk in je antwoord het concept </w:t>
      </w:r>
      <w:r w:rsidR="00152860" w:rsidRPr="00152860">
        <w:rPr>
          <w:i/>
        </w:rPr>
        <w:t>“transcendente vormen of ideeën”</w:t>
      </w:r>
      <w:r w:rsidR="00152860">
        <w:rPr>
          <w:i/>
        </w:rPr>
        <w:t xml:space="preserve"> </w:t>
      </w:r>
      <w:r w:rsidR="00152860">
        <w:t xml:space="preserve">en het verkrijgen van </w:t>
      </w:r>
      <w:proofErr w:type="spellStart"/>
      <w:r w:rsidR="00152860" w:rsidRPr="00152860">
        <w:rPr>
          <w:i/>
        </w:rPr>
        <w:t>episteme</w:t>
      </w:r>
      <w:proofErr w:type="spellEnd"/>
      <w:r w:rsidR="00152860">
        <w:t xml:space="preserve"> (kennis) over deze vormen en ideeën</w:t>
      </w:r>
      <w:r w:rsidR="00152860" w:rsidRPr="00152860">
        <w:rPr>
          <w:i/>
        </w:rPr>
        <w:t xml:space="preserve">. </w:t>
      </w:r>
    </w:p>
    <w:p w:rsidR="005732EF" w:rsidRDefault="005732EF" w:rsidP="005732EF">
      <w:pPr>
        <w:pStyle w:val="Lijstalinea"/>
        <w:numPr>
          <w:ilvl w:val="0"/>
          <w:numId w:val="3"/>
        </w:numPr>
      </w:pPr>
      <w:r>
        <w:t xml:space="preserve">Hoe verhoudt </w:t>
      </w:r>
      <w:r w:rsidR="00152860">
        <w:t xml:space="preserve">de achterliggende gedachte van de Socratische methode, de methode tot zelfonderzoek, zich tot de kern van Plato’s allegorie van de grot? Wat is de kern van zelfonderzoek en waarom speelt de logica hierin een belangrijke rol? </w:t>
      </w:r>
    </w:p>
    <w:p w:rsidR="00152860" w:rsidRDefault="005732EF" w:rsidP="005732EF">
      <w:pPr>
        <w:pStyle w:val="Lijstalinea"/>
        <w:numPr>
          <w:ilvl w:val="0"/>
          <w:numId w:val="3"/>
        </w:numPr>
      </w:pPr>
      <w:r>
        <w:t xml:space="preserve">Wat is de kern van Plato’s allegorie van de paardenmenner? </w:t>
      </w:r>
    </w:p>
    <w:p w:rsidR="005732EF" w:rsidRDefault="005732EF" w:rsidP="005732EF">
      <w:pPr>
        <w:pStyle w:val="Lijstalinea"/>
        <w:numPr>
          <w:ilvl w:val="0"/>
          <w:numId w:val="3"/>
        </w:numPr>
      </w:pPr>
      <w:r>
        <w:t>In hoeverre is de mens in staat om als de eigen paardenmenner de weg naar d</w:t>
      </w:r>
      <w:r w:rsidR="00152860">
        <w:t xml:space="preserve">e zuivere ideeën te bewandelen en welke rol zou de socratische methode hierin kunnen hebben? </w:t>
      </w:r>
    </w:p>
    <w:p w:rsidR="00152860" w:rsidRDefault="00152860" w:rsidP="005732EF">
      <w:pPr>
        <w:pStyle w:val="Lijstalinea"/>
        <w:numPr>
          <w:ilvl w:val="0"/>
          <w:numId w:val="3"/>
        </w:numPr>
      </w:pPr>
      <w:r>
        <w:t>Descartes zet drie belangrijke denkstappen en komt uiteindelijk tot de volgende conclusie: “</w:t>
      </w:r>
      <w:proofErr w:type="spellStart"/>
      <w:r>
        <w:t>Cogito</w:t>
      </w:r>
      <w:proofErr w:type="spellEnd"/>
      <w:r>
        <w:t xml:space="preserve"> ergo </w:t>
      </w:r>
      <w:proofErr w:type="spellStart"/>
      <w:r>
        <w:t>sum</w:t>
      </w:r>
      <w:proofErr w:type="spellEnd"/>
      <w:r>
        <w:t xml:space="preserve">”. Dit betekent “Ik denk dus ik ben”. Welke drie denkstappen zet Descartes. En waarover kan Descartes niet twijfelen? </w:t>
      </w:r>
    </w:p>
    <w:p w:rsidR="00152860" w:rsidRDefault="00152860" w:rsidP="005732EF">
      <w:pPr>
        <w:pStyle w:val="Lijstalinea"/>
        <w:numPr>
          <w:ilvl w:val="0"/>
          <w:numId w:val="3"/>
        </w:numPr>
      </w:pPr>
      <w:r>
        <w:t xml:space="preserve">Wat is de overeenkomst tussen Descartes en Plato en waardoor wordt Descartes gezien als een idealist en een dualist? </w:t>
      </w:r>
    </w:p>
    <w:p w:rsidR="00152860" w:rsidRDefault="0031226F" w:rsidP="005732EF">
      <w:pPr>
        <w:pStyle w:val="Lijstalinea"/>
        <w:numPr>
          <w:ilvl w:val="0"/>
          <w:numId w:val="3"/>
        </w:numPr>
      </w:pPr>
      <w:r>
        <w:t xml:space="preserve">Leg uit waarom Descartes en </w:t>
      </w:r>
      <w:proofErr w:type="spellStart"/>
      <w:r>
        <w:t>Plessner</w:t>
      </w:r>
      <w:proofErr w:type="spellEnd"/>
      <w:r>
        <w:t xml:space="preserve"> de menselijke geest en het denken op een voetstuk zetten. </w:t>
      </w:r>
    </w:p>
    <w:p w:rsidR="0031226F" w:rsidRDefault="0031226F" w:rsidP="0031226F">
      <w:pPr>
        <w:pStyle w:val="Lijstalinea"/>
        <w:numPr>
          <w:ilvl w:val="0"/>
          <w:numId w:val="3"/>
        </w:numPr>
      </w:pPr>
      <w:r>
        <w:t xml:space="preserve">Hoe wordt er volgens jou op het Udens College vormgegeven aan het idealisme? </w:t>
      </w:r>
    </w:p>
    <w:p w:rsidR="0031226F" w:rsidRDefault="0031226F" w:rsidP="0031226F"/>
    <w:p w:rsidR="005732EF" w:rsidRDefault="005732EF" w:rsidP="005732EF"/>
    <w:p w:rsidR="005732EF" w:rsidRDefault="005732EF" w:rsidP="005732EF"/>
    <w:sectPr w:rsidR="00573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E2B"/>
    <w:multiLevelType w:val="hybridMultilevel"/>
    <w:tmpl w:val="C9126180"/>
    <w:lvl w:ilvl="0" w:tplc="D9866A24">
      <w:start w:val="1"/>
      <w:numFmt w:val="decimal"/>
      <w:lvlText w:val="%1."/>
      <w:lvlJc w:val="left"/>
      <w:pPr>
        <w:ind w:left="1068" w:hanging="360"/>
      </w:pPr>
      <w:rPr>
        <w:rFonts w:asciiTheme="minorHAnsi" w:eastAsiaTheme="minorHAnsi" w:hAnsiTheme="minorHAnsi" w:cstheme="minorBid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C75150B"/>
    <w:multiLevelType w:val="hybridMultilevel"/>
    <w:tmpl w:val="2D80FA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18330F"/>
    <w:multiLevelType w:val="hybridMultilevel"/>
    <w:tmpl w:val="5CFC8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B6"/>
    <w:rsid w:val="00152860"/>
    <w:rsid w:val="0031226F"/>
    <w:rsid w:val="004049B6"/>
    <w:rsid w:val="005732EF"/>
    <w:rsid w:val="00787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E924"/>
  <w15:chartTrackingRefBased/>
  <w15:docId w15:val="{1D6349F7-E366-4A21-9C34-43B980A1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2017-11-14T10:35:00Z</dcterms:created>
  <dcterms:modified xsi:type="dcterms:W3CDTF">2017-11-14T10:35:00Z</dcterms:modified>
</cp:coreProperties>
</file>