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944325" w:rsidRPr="006D3058" w:rsidTr="00D3595F">
        <w:tc>
          <w:tcPr>
            <w:tcW w:w="9622" w:type="dxa"/>
          </w:tcPr>
          <w:p w:rsidR="00944325" w:rsidRPr="006D3058" w:rsidRDefault="00944325" w:rsidP="00D3595F">
            <w:pPr>
              <w:jc w:val="both"/>
              <w:rPr>
                <w:b/>
                <w:sz w:val="24"/>
                <w:szCs w:val="24"/>
                <w:lang w:val="nl-NL"/>
              </w:rPr>
            </w:pPr>
            <w:bookmarkStart w:id="0" w:name="_GoBack"/>
            <w:bookmarkEnd w:id="0"/>
            <w:r>
              <w:rPr>
                <w:b/>
                <w:sz w:val="24"/>
                <w:szCs w:val="24"/>
                <w:lang w:val="nl-NL"/>
              </w:rPr>
              <w:t>Module</w:t>
            </w:r>
            <w:r w:rsidRPr="006D3058">
              <w:rPr>
                <w:b/>
                <w:sz w:val="24"/>
                <w:szCs w:val="24"/>
                <w:lang w:val="nl-NL"/>
              </w:rPr>
              <w:t xml:space="preserve"> </w:t>
            </w:r>
            <w:r>
              <w:rPr>
                <w:b/>
                <w:sz w:val="24"/>
                <w:szCs w:val="24"/>
                <w:lang w:val="nl-NL"/>
              </w:rPr>
              <w:t>Techniekfilosofie</w:t>
            </w:r>
            <w:r w:rsidRPr="006D3058">
              <w:rPr>
                <w:b/>
                <w:sz w:val="24"/>
                <w:szCs w:val="24"/>
                <w:lang w:val="nl-NL"/>
              </w:rPr>
              <w:t xml:space="preserve"> – </w:t>
            </w:r>
            <w:r>
              <w:rPr>
                <w:b/>
                <w:sz w:val="24"/>
                <w:szCs w:val="24"/>
                <w:lang w:val="nl-NL"/>
              </w:rPr>
              <w:t>Robert-Jan Gruijthuijzen</w:t>
            </w:r>
          </w:p>
        </w:tc>
      </w:tr>
      <w:tr w:rsidR="00944325" w:rsidRPr="006D3058" w:rsidTr="00D3595F">
        <w:tc>
          <w:tcPr>
            <w:tcW w:w="9622" w:type="dxa"/>
          </w:tcPr>
          <w:p w:rsidR="00944325" w:rsidRPr="006D3058" w:rsidRDefault="00944325" w:rsidP="00D3595F">
            <w:pPr>
              <w:rPr>
                <w:b/>
                <w:sz w:val="24"/>
                <w:szCs w:val="24"/>
                <w:lang w:val="nl-NL"/>
              </w:rPr>
            </w:pPr>
            <w:r>
              <w:rPr>
                <w:b/>
                <w:sz w:val="24"/>
                <w:szCs w:val="24"/>
                <w:lang w:val="nl-NL"/>
              </w:rPr>
              <w:t>Aantal lessen: 14</w:t>
            </w:r>
            <w:r>
              <w:rPr>
                <w:b/>
                <w:sz w:val="24"/>
                <w:szCs w:val="24"/>
                <w:lang w:val="nl-NL"/>
              </w:rPr>
              <w:br/>
            </w:r>
            <w:r w:rsidRPr="006D3058">
              <w:rPr>
                <w:b/>
                <w:sz w:val="24"/>
                <w:szCs w:val="24"/>
                <w:lang w:val="nl-NL"/>
              </w:rPr>
              <w:t>Studiebelasting</w:t>
            </w:r>
            <w:r>
              <w:rPr>
                <w:b/>
                <w:sz w:val="24"/>
                <w:szCs w:val="24"/>
                <w:lang w:val="nl-NL"/>
              </w:rPr>
              <w:t xml:space="preserve"> totaal: 14 </w:t>
            </w:r>
          </w:p>
        </w:tc>
      </w:tr>
    </w:tbl>
    <w:p w:rsidR="00944325" w:rsidRDefault="00944325" w:rsidP="00944325">
      <w:pPr>
        <w:pStyle w:val="Lijstalinea"/>
        <w:rPr>
          <w:b/>
          <w:sz w:val="24"/>
          <w:szCs w:val="24"/>
          <w:lang w:val="nl-NL"/>
        </w:rPr>
      </w:pPr>
    </w:p>
    <w:p w:rsidR="00944325" w:rsidRPr="006D3058" w:rsidRDefault="00944325" w:rsidP="00944325">
      <w:pPr>
        <w:pStyle w:val="Lijstalinea"/>
        <w:numPr>
          <w:ilvl w:val="0"/>
          <w:numId w:val="3"/>
        </w:numPr>
        <w:rPr>
          <w:b/>
          <w:sz w:val="24"/>
          <w:szCs w:val="24"/>
          <w:lang w:val="nl-NL"/>
        </w:rPr>
      </w:pPr>
      <w:r w:rsidRPr="006D3058">
        <w:rPr>
          <w:b/>
          <w:sz w:val="24"/>
          <w:szCs w:val="24"/>
          <w:lang w:val="nl-NL"/>
        </w:rPr>
        <w:t>Bronnen</w:t>
      </w:r>
    </w:p>
    <w:p w:rsidR="00944325" w:rsidRPr="006C1185" w:rsidRDefault="00944325" w:rsidP="00944325">
      <w:pPr>
        <w:pStyle w:val="Lijstalinea"/>
        <w:ind w:left="1440"/>
        <w:rPr>
          <w:rFonts w:cstheme="minorHAnsi"/>
          <w:b/>
          <w:i/>
          <w:sz w:val="24"/>
          <w:szCs w:val="24"/>
          <w:lang w:val="nl-NL"/>
        </w:rPr>
      </w:pPr>
      <w:r w:rsidRPr="006D3058">
        <w:rPr>
          <w:b/>
          <w:sz w:val="24"/>
          <w:szCs w:val="24"/>
          <w:lang w:val="nl-NL"/>
        </w:rPr>
        <w:br/>
      </w:r>
      <w:r w:rsidRPr="006C1185">
        <w:rPr>
          <w:rFonts w:cstheme="minorHAnsi"/>
          <w:b/>
          <w:i/>
          <w:sz w:val="24"/>
          <w:szCs w:val="24"/>
          <w:lang w:val="nl-NL"/>
        </w:rPr>
        <w:t>Artikelen</w:t>
      </w:r>
    </w:p>
    <w:p w:rsidR="00944325" w:rsidRPr="006C1185" w:rsidRDefault="00944325" w:rsidP="00944325">
      <w:pPr>
        <w:pStyle w:val="Lijstalinea"/>
        <w:ind w:left="1440"/>
        <w:rPr>
          <w:rFonts w:cstheme="minorHAnsi"/>
          <w:sz w:val="24"/>
          <w:szCs w:val="24"/>
          <w:lang w:val="nl-NL"/>
        </w:rPr>
      </w:pPr>
      <w:r w:rsidRPr="006C1185">
        <w:rPr>
          <w:rFonts w:cstheme="minorHAnsi"/>
          <w:sz w:val="24"/>
          <w:szCs w:val="24"/>
          <w:lang w:val="nl-NL"/>
        </w:rPr>
        <w:t xml:space="preserve">Wat is filosofie van de techniek? </w:t>
      </w:r>
      <w:hyperlink r:id="rId5" w:history="1">
        <w:r w:rsidRPr="006C1185">
          <w:rPr>
            <w:rStyle w:val="Hyperlink"/>
            <w:rFonts w:cstheme="minorHAnsi"/>
            <w:sz w:val="24"/>
            <w:szCs w:val="24"/>
            <w:lang w:val="nl-NL"/>
          </w:rPr>
          <w:t>http://www.sfu.ca/~andrewf/komaba.htm</w:t>
        </w:r>
      </w:hyperlink>
      <w:r w:rsidRPr="006C1185">
        <w:rPr>
          <w:rFonts w:cstheme="minorHAnsi"/>
          <w:sz w:val="24"/>
          <w:szCs w:val="24"/>
          <w:lang w:val="nl-NL"/>
        </w:rPr>
        <w:t xml:space="preserve"> </w:t>
      </w:r>
    </w:p>
    <w:p w:rsidR="00944325" w:rsidRPr="006C1185" w:rsidRDefault="00944325" w:rsidP="00944325">
      <w:pPr>
        <w:pStyle w:val="Lijstalinea"/>
        <w:ind w:left="1440"/>
        <w:rPr>
          <w:rFonts w:cstheme="minorHAnsi"/>
          <w:sz w:val="24"/>
          <w:szCs w:val="24"/>
          <w:lang w:val="nl-NL"/>
        </w:rPr>
      </w:pPr>
      <w:r w:rsidRPr="006C1185">
        <w:rPr>
          <w:rFonts w:cstheme="minorHAnsi"/>
          <w:sz w:val="24"/>
          <w:szCs w:val="24"/>
          <w:lang w:val="nl-NL"/>
        </w:rPr>
        <w:t xml:space="preserve">Francis Bacon New </w:t>
      </w:r>
      <w:proofErr w:type="spellStart"/>
      <w:r w:rsidRPr="006C1185">
        <w:rPr>
          <w:rFonts w:cstheme="minorHAnsi"/>
          <w:sz w:val="24"/>
          <w:szCs w:val="24"/>
          <w:lang w:val="nl-NL"/>
        </w:rPr>
        <w:t>Atlanits</w:t>
      </w:r>
      <w:proofErr w:type="spellEnd"/>
      <w:r w:rsidRPr="006C1185">
        <w:rPr>
          <w:rFonts w:cstheme="minorHAnsi"/>
          <w:sz w:val="24"/>
          <w:szCs w:val="24"/>
          <w:lang w:val="nl-NL"/>
        </w:rPr>
        <w:t xml:space="preserve">: </w:t>
      </w:r>
      <w:hyperlink r:id="rId6" w:history="1">
        <w:r w:rsidRPr="006C1185">
          <w:rPr>
            <w:rStyle w:val="Hyperlink"/>
            <w:rFonts w:cstheme="minorHAnsi"/>
            <w:sz w:val="24"/>
            <w:szCs w:val="24"/>
            <w:lang w:val="nl-NL"/>
          </w:rPr>
          <w:t>http://www.novelguide.com/reportessay/social-issues/religion/francis-bacon-and-society-new-atlantis</w:t>
        </w:r>
      </w:hyperlink>
      <w:r w:rsidRPr="006C1185">
        <w:rPr>
          <w:rFonts w:cstheme="minorHAnsi"/>
          <w:sz w:val="24"/>
          <w:szCs w:val="24"/>
          <w:lang w:val="nl-NL"/>
        </w:rPr>
        <w:t xml:space="preserve"> </w:t>
      </w:r>
    </w:p>
    <w:p w:rsidR="00944325" w:rsidRPr="006C1185" w:rsidRDefault="00944325" w:rsidP="00944325">
      <w:pPr>
        <w:pStyle w:val="Lijstalinea"/>
        <w:ind w:left="1440"/>
        <w:rPr>
          <w:rFonts w:cstheme="minorHAnsi"/>
          <w:sz w:val="24"/>
          <w:szCs w:val="24"/>
          <w:lang w:val="nl-NL"/>
        </w:rPr>
      </w:pPr>
      <w:r w:rsidRPr="006C1185">
        <w:rPr>
          <w:rFonts w:cstheme="minorHAnsi"/>
          <w:sz w:val="24"/>
          <w:szCs w:val="24"/>
          <w:lang w:val="nl-NL"/>
        </w:rPr>
        <w:t xml:space="preserve">Algemene samenvatting cursus: </w:t>
      </w:r>
      <w:hyperlink r:id="rId7" w:anchor="OtherTopics" w:history="1">
        <w:r w:rsidRPr="006C1185">
          <w:rPr>
            <w:rStyle w:val="Hyperlink"/>
            <w:rFonts w:cstheme="minorHAnsi"/>
            <w:sz w:val="24"/>
            <w:szCs w:val="24"/>
            <w:lang w:val="nl-NL"/>
          </w:rPr>
          <w:t>https://plato.stanford.edu/entries/technology/#OtherTopics</w:t>
        </w:r>
      </w:hyperlink>
      <w:r w:rsidRPr="006C1185">
        <w:rPr>
          <w:rFonts w:cstheme="minorHAnsi"/>
          <w:sz w:val="24"/>
          <w:szCs w:val="24"/>
          <w:lang w:val="nl-NL"/>
        </w:rPr>
        <w:t xml:space="preserve"> </w:t>
      </w:r>
    </w:p>
    <w:p w:rsidR="00944325" w:rsidRPr="006C1185" w:rsidRDefault="00944325" w:rsidP="00944325">
      <w:pPr>
        <w:pStyle w:val="Lijstalinea"/>
        <w:ind w:left="1440"/>
        <w:rPr>
          <w:rFonts w:cstheme="minorHAnsi"/>
          <w:sz w:val="24"/>
          <w:szCs w:val="24"/>
        </w:rPr>
      </w:pPr>
      <w:r w:rsidRPr="006C1185">
        <w:rPr>
          <w:rFonts w:cstheme="minorHAnsi"/>
          <w:sz w:val="24"/>
          <w:szCs w:val="24"/>
          <w:lang w:val="nl-NL"/>
        </w:rPr>
        <w:t xml:space="preserve">Artefacten: </w:t>
      </w:r>
      <w:hyperlink r:id="rId8" w:history="1">
        <w:r w:rsidRPr="006C1185">
          <w:rPr>
            <w:rStyle w:val="Hyperlink"/>
            <w:rFonts w:cstheme="minorHAnsi"/>
            <w:sz w:val="24"/>
            <w:szCs w:val="24"/>
          </w:rPr>
          <w:t>https://plato.stanford.edu/entries/artifact/</w:t>
        </w:r>
      </w:hyperlink>
      <w:r w:rsidRPr="006C1185">
        <w:rPr>
          <w:rFonts w:cstheme="minorHAnsi"/>
          <w:sz w:val="24"/>
          <w:szCs w:val="24"/>
        </w:rPr>
        <w:t xml:space="preserve"> </w:t>
      </w:r>
    </w:p>
    <w:p w:rsidR="00944325" w:rsidRPr="006C1185" w:rsidRDefault="00944325" w:rsidP="00944325">
      <w:pPr>
        <w:pStyle w:val="Lijstalinea"/>
        <w:ind w:left="1440"/>
        <w:rPr>
          <w:rFonts w:cstheme="minorHAnsi"/>
          <w:sz w:val="24"/>
          <w:szCs w:val="24"/>
          <w:lang w:val="nl-NL"/>
        </w:rPr>
      </w:pPr>
      <w:proofErr w:type="spellStart"/>
      <w:r w:rsidRPr="006C1185">
        <w:rPr>
          <w:rFonts w:cstheme="minorHAnsi"/>
          <w:sz w:val="24"/>
          <w:szCs w:val="24"/>
        </w:rPr>
        <w:t>Impliciete</w:t>
      </w:r>
      <w:proofErr w:type="spellEnd"/>
      <w:r w:rsidRPr="006C1185">
        <w:rPr>
          <w:rFonts w:cstheme="minorHAnsi"/>
          <w:sz w:val="24"/>
          <w:szCs w:val="24"/>
        </w:rPr>
        <w:t xml:space="preserve"> </w:t>
      </w:r>
      <w:proofErr w:type="spellStart"/>
      <w:r w:rsidRPr="006C1185">
        <w:rPr>
          <w:rFonts w:cstheme="minorHAnsi"/>
          <w:sz w:val="24"/>
          <w:szCs w:val="24"/>
        </w:rPr>
        <w:t>kennis</w:t>
      </w:r>
      <w:proofErr w:type="spellEnd"/>
      <w:r w:rsidRPr="006C1185">
        <w:rPr>
          <w:rFonts w:cstheme="minorHAnsi"/>
          <w:sz w:val="24"/>
          <w:szCs w:val="24"/>
        </w:rPr>
        <w:t xml:space="preserve">: </w:t>
      </w:r>
      <w:hyperlink r:id="rId9" w:history="1">
        <w:r w:rsidRPr="006C1185">
          <w:rPr>
            <w:rStyle w:val="Hyperlink"/>
            <w:rFonts w:cstheme="minorHAnsi"/>
            <w:sz w:val="24"/>
            <w:szCs w:val="24"/>
          </w:rPr>
          <w:t>http://infed.org/mobi/michael-polanyi-and-tacit-knowledge/</w:t>
        </w:r>
      </w:hyperlink>
      <w:r w:rsidRPr="006C1185">
        <w:rPr>
          <w:rFonts w:cstheme="minorHAnsi"/>
          <w:sz w:val="24"/>
          <w:szCs w:val="24"/>
        </w:rPr>
        <w:t xml:space="preserve"> </w:t>
      </w:r>
    </w:p>
    <w:p w:rsidR="00944325" w:rsidRPr="006C1185" w:rsidRDefault="00944325" w:rsidP="00944325">
      <w:pPr>
        <w:pStyle w:val="Lijstalinea"/>
        <w:ind w:left="1440"/>
        <w:rPr>
          <w:rFonts w:cstheme="minorHAnsi"/>
          <w:b/>
          <w:i/>
          <w:sz w:val="24"/>
          <w:szCs w:val="24"/>
          <w:lang w:val="nl-NL"/>
        </w:rPr>
      </w:pPr>
      <w:r w:rsidRPr="006C1185">
        <w:rPr>
          <w:rFonts w:cstheme="minorHAnsi"/>
          <w:sz w:val="24"/>
          <w:szCs w:val="24"/>
          <w:lang w:val="nl-NL"/>
        </w:rPr>
        <w:br/>
      </w:r>
      <w:proofErr w:type="spellStart"/>
      <w:r w:rsidRPr="006C1185">
        <w:rPr>
          <w:rFonts w:cstheme="minorHAnsi"/>
          <w:b/>
          <w:i/>
          <w:sz w:val="24"/>
          <w:szCs w:val="24"/>
          <w:lang w:val="nl-NL"/>
        </w:rPr>
        <w:t>Youtube</w:t>
      </w:r>
      <w:proofErr w:type="spellEnd"/>
      <w:r w:rsidRPr="006C1185">
        <w:rPr>
          <w:rFonts w:cstheme="minorHAnsi"/>
          <w:b/>
          <w:i/>
          <w:sz w:val="24"/>
          <w:szCs w:val="24"/>
          <w:lang w:val="nl-NL"/>
        </w:rPr>
        <w:t xml:space="preserve">: </w:t>
      </w:r>
    </w:p>
    <w:p w:rsidR="00944325" w:rsidRPr="006C1185" w:rsidRDefault="00944325" w:rsidP="00944325">
      <w:pPr>
        <w:pStyle w:val="Lijstalinea"/>
        <w:ind w:left="1440"/>
        <w:rPr>
          <w:rFonts w:cstheme="minorHAnsi"/>
          <w:b/>
          <w:i/>
          <w:sz w:val="24"/>
          <w:szCs w:val="24"/>
          <w:lang w:val="nl-NL"/>
        </w:rPr>
      </w:pPr>
      <w:proofErr w:type="spellStart"/>
      <w:r w:rsidRPr="006C1185">
        <w:rPr>
          <w:rFonts w:cstheme="minorHAnsi"/>
          <w:sz w:val="24"/>
          <w:szCs w:val="24"/>
          <w:lang w:val="nl-NL"/>
        </w:rPr>
        <w:t>Ship</w:t>
      </w:r>
      <w:proofErr w:type="spellEnd"/>
      <w:r w:rsidRPr="006C1185">
        <w:rPr>
          <w:rFonts w:cstheme="minorHAnsi"/>
          <w:sz w:val="24"/>
          <w:szCs w:val="24"/>
          <w:lang w:val="nl-NL"/>
        </w:rPr>
        <w:t xml:space="preserve"> of Theseus: </w:t>
      </w:r>
      <w:hyperlink r:id="rId10" w:history="1">
        <w:r w:rsidRPr="006C1185">
          <w:rPr>
            <w:rStyle w:val="Hyperlink"/>
            <w:rFonts w:cstheme="minorHAnsi"/>
            <w:sz w:val="24"/>
            <w:szCs w:val="24"/>
            <w:lang w:val="nl-NL"/>
          </w:rPr>
          <w:t>https://www.khanacademy.org/partner-content/wi-phi/wiphi-metaphysics-epistemology/wiphi-metaphysics/v/ship-of-theseus</w:t>
        </w:r>
      </w:hyperlink>
      <w:r w:rsidRPr="006C1185">
        <w:rPr>
          <w:rFonts w:cstheme="minorHAnsi"/>
          <w:b/>
          <w:i/>
          <w:sz w:val="24"/>
          <w:szCs w:val="24"/>
          <w:lang w:val="nl-NL"/>
        </w:rPr>
        <w:t xml:space="preserve"> </w:t>
      </w:r>
    </w:p>
    <w:p w:rsidR="00944325" w:rsidRPr="006C1185" w:rsidRDefault="00944325" w:rsidP="00944325">
      <w:pPr>
        <w:pStyle w:val="Lijstalinea"/>
        <w:ind w:left="1440"/>
        <w:rPr>
          <w:rFonts w:cstheme="minorHAnsi"/>
          <w:sz w:val="24"/>
          <w:szCs w:val="24"/>
          <w:lang w:val="nl-NL"/>
        </w:rPr>
      </w:pPr>
      <w:r w:rsidRPr="006C1185">
        <w:rPr>
          <w:rFonts w:cstheme="minorHAnsi"/>
          <w:sz w:val="24"/>
          <w:szCs w:val="24"/>
          <w:lang w:val="nl-NL"/>
        </w:rPr>
        <w:t>Vrijgeleide a38 (</w:t>
      </w:r>
      <w:proofErr w:type="spellStart"/>
      <w:r w:rsidRPr="006C1185">
        <w:rPr>
          <w:rFonts w:cstheme="minorHAnsi"/>
          <w:sz w:val="24"/>
          <w:szCs w:val="24"/>
          <w:lang w:val="nl-NL"/>
        </w:rPr>
        <w:t>Asterix</w:t>
      </w:r>
      <w:proofErr w:type="spellEnd"/>
      <w:r w:rsidRPr="006C1185">
        <w:rPr>
          <w:rFonts w:cstheme="minorHAnsi"/>
          <w:sz w:val="24"/>
          <w:szCs w:val="24"/>
          <w:lang w:val="nl-NL"/>
        </w:rPr>
        <w:t xml:space="preserve"> &amp; </w:t>
      </w:r>
      <w:proofErr w:type="spellStart"/>
      <w:r w:rsidRPr="006C1185">
        <w:rPr>
          <w:rFonts w:cstheme="minorHAnsi"/>
          <w:sz w:val="24"/>
          <w:szCs w:val="24"/>
          <w:lang w:val="nl-NL"/>
        </w:rPr>
        <w:t>Obelix</w:t>
      </w:r>
      <w:proofErr w:type="spellEnd"/>
      <w:r w:rsidRPr="006C1185">
        <w:rPr>
          <w:rFonts w:cstheme="minorHAnsi"/>
          <w:sz w:val="24"/>
          <w:szCs w:val="24"/>
          <w:lang w:val="nl-NL"/>
        </w:rPr>
        <w:t xml:space="preserve">): </w:t>
      </w:r>
      <w:hyperlink r:id="rId11" w:history="1">
        <w:r w:rsidRPr="006C1185">
          <w:rPr>
            <w:rStyle w:val="Hyperlink"/>
            <w:rFonts w:cstheme="minorHAnsi"/>
            <w:sz w:val="24"/>
            <w:szCs w:val="24"/>
            <w:lang w:val="nl-NL"/>
          </w:rPr>
          <w:t>https://www.youtube.com/watch?v=n9o1E222iFQ</w:t>
        </w:r>
      </w:hyperlink>
      <w:r w:rsidRPr="006C1185">
        <w:rPr>
          <w:rFonts w:cstheme="minorHAnsi"/>
          <w:sz w:val="24"/>
          <w:szCs w:val="24"/>
          <w:lang w:val="nl-NL"/>
        </w:rPr>
        <w:t xml:space="preserve"> </w:t>
      </w:r>
    </w:p>
    <w:p w:rsidR="00944325" w:rsidRPr="006C1185" w:rsidRDefault="00944325" w:rsidP="00944325">
      <w:pPr>
        <w:pStyle w:val="Lijstalinea"/>
        <w:ind w:left="1440"/>
        <w:rPr>
          <w:rFonts w:cstheme="minorHAnsi"/>
          <w:sz w:val="24"/>
          <w:szCs w:val="24"/>
          <w:lang w:val="nl-NL"/>
        </w:rPr>
      </w:pPr>
      <w:r w:rsidRPr="006C1185">
        <w:rPr>
          <w:rFonts w:cstheme="minorHAnsi"/>
          <w:sz w:val="24"/>
          <w:szCs w:val="24"/>
          <w:lang w:val="nl-NL"/>
        </w:rPr>
        <w:t>Impliciete kennis (</w:t>
      </w:r>
      <w:proofErr w:type="spellStart"/>
      <w:r w:rsidRPr="006C1185">
        <w:rPr>
          <w:rFonts w:cstheme="minorHAnsi"/>
          <w:sz w:val="24"/>
          <w:szCs w:val="24"/>
          <w:lang w:val="nl-NL"/>
        </w:rPr>
        <w:t>Polanyi</w:t>
      </w:r>
      <w:proofErr w:type="spellEnd"/>
      <w:r w:rsidRPr="006C1185">
        <w:rPr>
          <w:rFonts w:cstheme="minorHAnsi"/>
          <w:sz w:val="24"/>
          <w:szCs w:val="24"/>
          <w:lang w:val="nl-NL"/>
        </w:rPr>
        <w:t xml:space="preserve">): </w:t>
      </w:r>
      <w:hyperlink r:id="rId12" w:history="1">
        <w:r w:rsidRPr="006C1185">
          <w:rPr>
            <w:rStyle w:val="Hyperlink"/>
            <w:rFonts w:cstheme="minorHAnsi"/>
            <w:sz w:val="24"/>
            <w:szCs w:val="24"/>
            <w:lang w:val="nl-NL"/>
          </w:rPr>
          <w:t>http://infed.org/mobi/michael-polanyi-and-tacit-knowledge/</w:t>
        </w:r>
      </w:hyperlink>
      <w:r w:rsidRPr="006C1185">
        <w:rPr>
          <w:rFonts w:cstheme="minorHAnsi"/>
          <w:sz w:val="24"/>
          <w:szCs w:val="24"/>
          <w:lang w:val="nl-NL"/>
        </w:rPr>
        <w:t xml:space="preserve"> </w:t>
      </w:r>
    </w:p>
    <w:p w:rsidR="00944325" w:rsidRPr="006C1185" w:rsidRDefault="00944325" w:rsidP="00944325">
      <w:pPr>
        <w:pStyle w:val="Lijstalinea"/>
        <w:ind w:left="1440"/>
        <w:rPr>
          <w:rFonts w:cstheme="minorHAnsi"/>
          <w:sz w:val="24"/>
          <w:szCs w:val="24"/>
          <w:lang w:val="nl-NL"/>
        </w:rPr>
      </w:pPr>
      <w:r w:rsidRPr="006C1185">
        <w:rPr>
          <w:rFonts w:cstheme="minorHAnsi"/>
          <w:sz w:val="24"/>
          <w:szCs w:val="24"/>
          <w:lang w:val="nl-NL"/>
        </w:rPr>
        <w:t>Simulatie/</w:t>
      </w:r>
      <w:proofErr w:type="spellStart"/>
      <w:r w:rsidRPr="006C1185">
        <w:rPr>
          <w:rFonts w:cstheme="minorHAnsi"/>
          <w:sz w:val="24"/>
          <w:szCs w:val="24"/>
          <w:lang w:val="nl-NL"/>
        </w:rPr>
        <w:t>Elon</w:t>
      </w:r>
      <w:proofErr w:type="spellEnd"/>
      <w:r w:rsidRPr="006C1185">
        <w:rPr>
          <w:rFonts w:cstheme="minorHAnsi"/>
          <w:sz w:val="24"/>
          <w:szCs w:val="24"/>
          <w:lang w:val="nl-NL"/>
        </w:rPr>
        <w:t xml:space="preserve"> </w:t>
      </w:r>
      <w:proofErr w:type="spellStart"/>
      <w:r w:rsidRPr="006C1185">
        <w:rPr>
          <w:rFonts w:cstheme="minorHAnsi"/>
          <w:sz w:val="24"/>
          <w:szCs w:val="24"/>
          <w:lang w:val="nl-NL"/>
        </w:rPr>
        <w:t>Musk</w:t>
      </w:r>
      <w:proofErr w:type="spellEnd"/>
      <w:r w:rsidRPr="006C1185">
        <w:rPr>
          <w:rFonts w:cstheme="minorHAnsi"/>
          <w:sz w:val="24"/>
          <w:szCs w:val="24"/>
          <w:lang w:val="nl-NL"/>
        </w:rPr>
        <w:t xml:space="preserve">: </w:t>
      </w:r>
      <w:hyperlink r:id="rId13" w:history="1">
        <w:r w:rsidRPr="006C1185">
          <w:rPr>
            <w:rStyle w:val="Hyperlink"/>
            <w:rFonts w:cstheme="minorHAnsi"/>
            <w:sz w:val="24"/>
            <w:szCs w:val="24"/>
          </w:rPr>
          <w:t>https://www.youtube.com/watch?v=J0KHiiTtt4w</w:t>
        </w:r>
      </w:hyperlink>
      <w:r w:rsidRPr="006C1185">
        <w:rPr>
          <w:rStyle w:val="Hyperlink"/>
          <w:rFonts w:cstheme="minorHAnsi"/>
          <w:sz w:val="24"/>
          <w:szCs w:val="24"/>
        </w:rPr>
        <w:t xml:space="preserve"> </w:t>
      </w:r>
    </w:p>
    <w:p w:rsidR="00944325" w:rsidRPr="006C1185" w:rsidRDefault="00944325" w:rsidP="00944325">
      <w:pPr>
        <w:pStyle w:val="Lijstalinea"/>
        <w:ind w:left="1440"/>
        <w:rPr>
          <w:rFonts w:cstheme="minorHAnsi"/>
          <w:b/>
          <w:i/>
          <w:sz w:val="24"/>
          <w:szCs w:val="24"/>
          <w:lang w:val="nl-NL"/>
        </w:rPr>
      </w:pPr>
    </w:p>
    <w:p w:rsidR="00944325" w:rsidRPr="006C1185" w:rsidRDefault="00944325" w:rsidP="00944325">
      <w:pPr>
        <w:pStyle w:val="Lijstalinea"/>
        <w:ind w:left="1440"/>
        <w:rPr>
          <w:rFonts w:cstheme="minorHAnsi"/>
          <w:b/>
          <w:i/>
          <w:sz w:val="24"/>
          <w:szCs w:val="24"/>
          <w:lang w:val="nl-NL"/>
        </w:rPr>
      </w:pPr>
      <w:r w:rsidRPr="006C1185">
        <w:rPr>
          <w:rFonts w:cstheme="minorHAnsi"/>
          <w:b/>
          <w:i/>
          <w:sz w:val="24"/>
          <w:szCs w:val="24"/>
          <w:lang w:val="nl-NL"/>
        </w:rPr>
        <w:t xml:space="preserve">Documentaire: </w:t>
      </w:r>
      <w:proofErr w:type="spellStart"/>
      <w:r w:rsidRPr="006C1185">
        <w:rPr>
          <w:rFonts w:cstheme="minorHAnsi"/>
          <w:sz w:val="24"/>
          <w:szCs w:val="24"/>
          <w:lang w:val="nl-NL"/>
        </w:rPr>
        <w:t>Being</w:t>
      </w:r>
      <w:proofErr w:type="spellEnd"/>
      <w:r w:rsidRPr="006C1185">
        <w:rPr>
          <w:rFonts w:cstheme="minorHAnsi"/>
          <w:sz w:val="24"/>
          <w:szCs w:val="24"/>
          <w:lang w:val="nl-NL"/>
        </w:rPr>
        <w:t xml:space="preserve"> in </w:t>
      </w:r>
      <w:proofErr w:type="spellStart"/>
      <w:r w:rsidRPr="006C1185">
        <w:rPr>
          <w:rFonts w:cstheme="minorHAnsi"/>
          <w:sz w:val="24"/>
          <w:szCs w:val="24"/>
          <w:lang w:val="nl-NL"/>
        </w:rPr>
        <w:t>the</w:t>
      </w:r>
      <w:proofErr w:type="spellEnd"/>
      <w:r w:rsidRPr="006C1185">
        <w:rPr>
          <w:rFonts w:cstheme="minorHAnsi"/>
          <w:sz w:val="24"/>
          <w:szCs w:val="24"/>
          <w:lang w:val="nl-NL"/>
        </w:rPr>
        <w:t xml:space="preserve"> </w:t>
      </w:r>
      <w:proofErr w:type="spellStart"/>
      <w:r w:rsidRPr="006C1185">
        <w:rPr>
          <w:rFonts w:cstheme="minorHAnsi"/>
          <w:sz w:val="24"/>
          <w:szCs w:val="24"/>
          <w:lang w:val="nl-NL"/>
        </w:rPr>
        <w:t>world</w:t>
      </w:r>
      <w:proofErr w:type="spellEnd"/>
      <w:r w:rsidRPr="006C1185">
        <w:rPr>
          <w:rFonts w:cstheme="minorHAnsi"/>
          <w:sz w:val="24"/>
          <w:szCs w:val="24"/>
          <w:lang w:val="nl-NL"/>
        </w:rPr>
        <w:t xml:space="preserve">: </w:t>
      </w:r>
      <w:hyperlink r:id="rId14" w:history="1">
        <w:r w:rsidRPr="006C1185">
          <w:rPr>
            <w:rStyle w:val="Hyperlink"/>
            <w:rFonts w:cstheme="minorHAnsi"/>
            <w:sz w:val="24"/>
            <w:szCs w:val="24"/>
            <w:lang w:val="nl-NL"/>
          </w:rPr>
          <w:t>http://123movies.net/watch/zdK16Qx1-being-in-the-world.html</w:t>
        </w:r>
      </w:hyperlink>
      <w:r w:rsidRPr="006C1185">
        <w:rPr>
          <w:rFonts w:cstheme="minorHAnsi"/>
          <w:sz w:val="24"/>
          <w:szCs w:val="24"/>
          <w:lang w:val="nl-NL"/>
        </w:rPr>
        <w:t xml:space="preserve"> </w:t>
      </w:r>
      <w:r w:rsidRPr="006C1185">
        <w:rPr>
          <w:rFonts w:cstheme="minorHAnsi"/>
          <w:b/>
          <w:i/>
          <w:sz w:val="24"/>
          <w:szCs w:val="24"/>
          <w:lang w:val="nl-NL"/>
        </w:rPr>
        <w:br/>
      </w:r>
      <w:r w:rsidRPr="006C1185">
        <w:rPr>
          <w:rFonts w:cstheme="minorHAnsi"/>
          <w:b/>
          <w:i/>
          <w:sz w:val="24"/>
          <w:szCs w:val="24"/>
          <w:lang w:val="nl-NL"/>
        </w:rPr>
        <w:br/>
        <w:t xml:space="preserve">Films: </w:t>
      </w:r>
      <w:r w:rsidRPr="006C1185">
        <w:rPr>
          <w:rFonts w:cstheme="minorHAnsi"/>
          <w:sz w:val="24"/>
          <w:szCs w:val="24"/>
          <w:lang w:val="nl-NL"/>
        </w:rPr>
        <w:t xml:space="preserve">Iron Man (2008 – 2013), Blade Runner, The Matrix trilogie, 2001: A Space </w:t>
      </w:r>
      <w:proofErr w:type="spellStart"/>
      <w:r w:rsidRPr="006C1185">
        <w:rPr>
          <w:rFonts w:cstheme="minorHAnsi"/>
          <w:sz w:val="24"/>
          <w:szCs w:val="24"/>
          <w:lang w:val="nl-NL"/>
        </w:rPr>
        <w:t>Oddity</w:t>
      </w:r>
      <w:proofErr w:type="spellEnd"/>
      <w:r w:rsidRPr="006C1185">
        <w:rPr>
          <w:rFonts w:cstheme="minorHAnsi"/>
          <w:sz w:val="24"/>
          <w:szCs w:val="24"/>
          <w:lang w:val="nl-NL"/>
        </w:rPr>
        <w:t xml:space="preserve">, </w:t>
      </w:r>
      <w:proofErr w:type="spellStart"/>
      <w:r w:rsidRPr="006C1185">
        <w:rPr>
          <w:rFonts w:cstheme="minorHAnsi"/>
          <w:sz w:val="24"/>
          <w:szCs w:val="24"/>
          <w:lang w:val="nl-NL"/>
        </w:rPr>
        <w:t>Artificial</w:t>
      </w:r>
      <w:proofErr w:type="spellEnd"/>
      <w:r w:rsidRPr="006C1185">
        <w:rPr>
          <w:rFonts w:cstheme="minorHAnsi"/>
          <w:sz w:val="24"/>
          <w:szCs w:val="24"/>
          <w:lang w:val="nl-NL"/>
        </w:rPr>
        <w:t xml:space="preserve"> Intelligence, Marin Call, Mephisto, The </w:t>
      </w:r>
      <w:proofErr w:type="spellStart"/>
      <w:r w:rsidRPr="006C1185">
        <w:rPr>
          <w:rFonts w:cstheme="minorHAnsi"/>
          <w:sz w:val="24"/>
          <w:szCs w:val="24"/>
          <w:lang w:val="nl-NL"/>
        </w:rPr>
        <w:t>Lawnmower</w:t>
      </w:r>
      <w:proofErr w:type="spellEnd"/>
      <w:r w:rsidRPr="006C1185">
        <w:rPr>
          <w:rFonts w:cstheme="minorHAnsi"/>
          <w:sz w:val="24"/>
          <w:szCs w:val="24"/>
          <w:lang w:val="nl-NL"/>
        </w:rPr>
        <w:t xml:space="preserve"> Man, </w:t>
      </w:r>
      <w:proofErr w:type="spellStart"/>
      <w:r w:rsidRPr="006C1185">
        <w:rPr>
          <w:rFonts w:cstheme="minorHAnsi"/>
          <w:sz w:val="24"/>
          <w:szCs w:val="24"/>
          <w:lang w:val="nl-NL"/>
        </w:rPr>
        <w:t>Gattaca</w:t>
      </w:r>
      <w:proofErr w:type="spellEnd"/>
      <w:r w:rsidRPr="006C1185">
        <w:rPr>
          <w:rFonts w:cstheme="minorHAnsi"/>
          <w:sz w:val="24"/>
          <w:szCs w:val="24"/>
          <w:lang w:val="nl-NL"/>
        </w:rPr>
        <w:t xml:space="preserve">, </w:t>
      </w:r>
      <w:proofErr w:type="spellStart"/>
      <w:r w:rsidRPr="006C1185">
        <w:rPr>
          <w:rFonts w:cstheme="minorHAnsi"/>
          <w:sz w:val="24"/>
          <w:szCs w:val="24"/>
          <w:lang w:val="nl-NL"/>
        </w:rPr>
        <w:t>eXistenZ</w:t>
      </w:r>
      <w:proofErr w:type="spellEnd"/>
      <w:r w:rsidRPr="006C1185">
        <w:rPr>
          <w:rFonts w:cstheme="minorHAnsi"/>
          <w:sz w:val="24"/>
          <w:szCs w:val="24"/>
          <w:lang w:val="nl-NL"/>
        </w:rPr>
        <w:t xml:space="preserve">, Her (2013), The Truman Show (1998), </w:t>
      </w:r>
      <w:proofErr w:type="spellStart"/>
      <w:r w:rsidRPr="006C1185">
        <w:rPr>
          <w:rFonts w:cstheme="minorHAnsi"/>
          <w:sz w:val="24"/>
          <w:szCs w:val="24"/>
          <w:lang w:val="nl-NL"/>
        </w:rPr>
        <w:t>Eternal</w:t>
      </w:r>
      <w:proofErr w:type="spellEnd"/>
      <w:r w:rsidRPr="006C1185">
        <w:rPr>
          <w:rFonts w:cstheme="minorHAnsi"/>
          <w:sz w:val="24"/>
          <w:szCs w:val="24"/>
          <w:lang w:val="nl-NL"/>
        </w:rPr>
        <w:t xml:space="preserve"> Sunshine of </w:t>
      </w:r>
      <w:proofErr w:type="spellStart"/>
      <w:r w:rsidRPr="006C1185">
        <w:rPr>
          <w:rFonts w:cstheme="minorHAnsi"/>
          <w:sz w:val="24"/>
          <w:szCs w:val="24"/>
          <w:lang w:val="nl-NL"/>
        </w:rPr>
        <w:t>the</w:t>
      </w:r>
      <w:proofErr w:type="spellEnd"/>
      <w:r w:rsidRPr="006C1185">
        <w:rPr>
          <w:rFonts w:cstheme="minorHAnsi"/>
          <w:sz w:val="24"/>
          <w:szCs w:val="24"/>
          <w:lang w:val="nl-NL"/>
        </w:rPr>
        <w:t xml:space="preserve"> </w:t>
      </w:r>
      <w:proofErr w:type="spellStart"/>
      <w:r w:rsidRPr="006C1185">
        <w:rPr>
          <w:rFonts w:cstheme="minorHAnsi"/>
          <w:sz w:val="24"/>
          <w:szCs w:val="24"/>
          <w:lang w:val="nl-NL"/>
        </w:rPr>
        <w:t>Spotless</w:t>
      </w:r>
      <w:proofErr w:type="spellEnd"/>
      <w:r w:rsidRPr="006C1185">
        <w:rPr>
          <w:rFonts w:cstheme="minorHAnsi"/>
          <w:sz w:val="24"/>
          <w:szCs w:val="24"/>
          <w:lang w:val="nl-NL"/>
        </w:rPr>
        <w:t xml:space="preserve"> Mind (2004), Terminator 1, 2 &amp; </w:t>
      </w:r>
      <w:proofErr w:type="spellStart"/>
      <w:r w:rsidRPr="006C1185">
        <w:rPr>
          <w:rFonts w:cstheme="minorHAnsi"/>
          <w:sz w:val="24"/>
          <w:szCs w:val="24"/>
          <w:lang w:val="nl-NL"/>
        </w:rPr>
        <w:t>Genisys</w:t>
      </w:r>
      <w:proofErr w:type="spellEnd"/>
      <w:r w:rsidRPr="006C1185">
        <w:rPr>
          <w:rFonts w:cstheme="minorHAnsi"/>
          <w:sz w:val="24"/>
          <w:szCs w:val="24"/>
          <w:lang w:val="nl-NL"/>
        </w:rPr>
        <w:t xml:space="preserve">, Total </w:t>
      </w:r>
      <w:proofErr w:type="spellStart"/>
      <w:r w:rsidRPr="006C1185">
        <w:rPr>
          <w:rFonts w:cstheme="minorHAnsi"/>
          <w:sz w:val="24"/>
          <w:szCs w:val="24"/>
          <w:lang w:val="nl-NL"/>
        </w:rPr>
        <w:t>Recall</w:t>
      </w:r>
      <w:proofErr w:type="spellEnd"/>
      <w:r w:rsidRPr="006C1185">
        <w:rPr>
          <w:rFonts w:cstheme="minorHAnsi"/>
          <w:sz w:val="24"/>
          <w:szCs w:val="24"/>
          <w:lang w:val="nl-NL"/>
        </w:rPr>
        <w:t xml:space="preserve">, Prometheus, Tron </w:t>
      </w:r>
      <w:proofErr w:type="spellStart"/>
      <w:r w:rsidRPr="006C1185">
        <w:rPr>
          <w:rFonts w:cstheme="minorHAnsi"/>
          <w:sz w:val="24"/>
          <w:szCs w:val="24"/>
          <w:lang w:val="nl-NL"/>
        </w:rPr>
        <w:t>Legacy</w:t>
      </w:r>
      <w:proofErr w:type="spellEnd"/>
      <w:r w:rsidRPr="006C1185">
        <w:rPr>
          <w:rFonts w:cstheme="minorHAnsi"/>
          <w:sz w:val="24"/>
          <w:szCs w:val="24"/>
          <w:lang w:val="nl-NL"/>
        </w:rPr>
        <w:t xml:space="preserve">, </w:t>
      </w:r>
      <w:proofErr w:type="spellStart"/>
      <w:r w:rsidRPr="006C1185">
        <w:rPr>
          <w:rFonts w:cstheme="minorHAnsi"/>
          <w:sz w:val="24"/>
          <w:szCs w:val="24"/>
          <w:lang w:val="nl-NL"/>
        </w:rPr>
        <w:t>Wall-E</w:t>
      </w:r>
      <w:proofErr w:type="spellEnd"/>
      <w:r w:rsidRPr="006C1185">
        <w:rPr>
          <w:rFonts w:cstheme="minorHAnsi"/>
          <w:sz w:val="24"/>
          <w:szCs w:val="24"/>
          <w:lang w:val="nl-NL"/>
        </w:rPr>
        <w:t>, Mephisto.</w:t>
      </w:r>
    </w:p>
    <w:p w:rsidR="00944325" w:rsidRPr="006C1185" w:rsidRDefault="00944325" w:rsidP="00944325">
      <w:pPr>
        <w:pStyle w:val="Lijstalinea"/>
        <w:ind w:left="1440"/>
        <w:rPr>
          <w:rFonts w:cstheme="minorHAnsi"/>
          <w:b/>
          <w:i/>
          <w:sz w:val="24"/>
          <w:szCs w:val="24"/>
          <w:lang w:val="nl-NL"/>
        </w:rPr>
      </w:pPr>
    </w:p>
    <w:p w:rsidR="00944325" w:rsidRPr="006C1185" w:rsidRDefault="00944325" w:rsidP="00944325">
      <w:pPr>
        <w:pStyle w:val="Lijstalinea"/>
        <w:ind w:firstLine="720"/>
        <w:rPr>
          <w:rFonts w:cstheme="minorHAnsi"/>
          <w:b/>
          <w:i/>
          <w:sz w:val="24"/>
          <w:szCs w:val="24"/>
          <w:lang w:val="nl-NL"/>
        </w:rPr>
      </w:pPr>
      <w:r w:rsidRPr="006C1185">
        <w:rPr>
          <w:rFonts w:cstheme="minorHAnsi"/>
          <w:b/>
          <w:i/>
          <w:sz w:val="24"/>
          <w:szCs w:val="24"/>
          <w:lang w:val="nl-NL"/>
        </w:rPr>
        <w:t>Facebooksites</w:t>
      </w:r>
    </w:p>
    <w:p w:rsidR="00944325" w:rsidRPr="006C1185" w:rsidRDefault="00944325" w:rsidP="00944325">
      <w:pPr>
        <w:pStyle w:val="Lijstalinea"/>
        <w:ind w:firstLine="720"/>
        <w:rPr>
          <w:rFonts w:cstheme="minorHAnsi"/>
          <w:b/>
          <w:i/>
          <w:sz w:val="24"/>
          <w:szCs w:val="24"/>
          <w:lang w:val="nl-NL"/>
        </w:rPr>
      </w:pPr>
      <w:hyperlink r:id="rId15" w:history="1">
        <w:r w:rsidRPr="006C1185">
          <w:rPr>
            <w:rStyle w:val="Hyperlink"/>
            <w:rFonts w:cstheme="minorHAnsi"/>
            <w:sz w:val="24"/>
            <w:szCs w:val="24"/>
            <w:lang w:val="nl-NL"/>
          </w:rPr>
          <w:t>https://www.facebook.com/groups/585892898223132/</w:t>
        </w:r>
      </w:hyperlink>
      <w:r w:rsidRPr="006C1185">
        <w:rPr>
          <w:rFonts w:cstheme="minorHAnsi"/>
          <w:b/>
          <w:i/>
          <w:sz w:val="24"/>
          <w:szCs w:val="24"/>
          <w:lang w:val="nl-NL"/>
        </w:rPr>
        <w:t xml:space="preserve"> </w:t>
      </w:r>
    </w:p>
    <w:p w:rsidR="00944325" w:rsidRPr="006C1185" w:rsidRDefault="00944325" w:rsidP="00944325">
      <w:pPr>
        <w:pStyle w:val="Lijstalinea"/>
        <w:ind w:firstLine="720"/>
        <w:rPr>
          <w:rFonts w:cstheme="minorHAnsi"/>
          <w:b/>
          <w:i/>
          <w:sz w:val="24"/>
          <w:szCs w:val="24"/>
          <w:lang w:val="nl-NL"/>
        </w:rPr>
      </w:pPr>
      <w:hyperlink r:id="rId16" w:history="1">
        <w:r w:rsidRPr="006C1185">
          <w:rPr>
            <w:rStyle w:val="Hyperlink"/>
            <w:rFonts w:cstheme="minorHAnsi"/>
            <w:sz w:val="24"/>
            <w:szCs w:val="24"/>
            <w:lang w:val="nl-NL"/>
          </w:rPr>
          <w:t>https://www.facebook.com/groups/SocPhilTech/</w:t>
        </w:r>
      </w:hyperlink>
      <w:r w:rsidRPr="006C1185">
        <w:rPr>
          <w:rFonts w:cstheme="minorHAnsi"/>
          <w:b/>
          <w:i/>
          <w:sz w:val="24"/>
          <w:szCs w:val="24"/>
          <w:lang w:val="nl-NL"/>
        </w:rPr>
        <w:t xml:space="preserve"> </w:t>
      </w:r>
    </w:p>
    <w:p w:rsidR="00944325" w:rsidRPr="006C1185" w:rsidRDefault="00944325" w:rsidP="00944325">
      <w:pPr>
        <w:pStyle w:val="Lijstalinea"/>
        <w:ind w:firstLine="720"/>
        <w:rPr>
          <w:rFonts w:cstheme="minorHAnsi"/>
          <w:b/>
          <w:i/>
          <w:sz w:val="24"/>
          <w:szCs w:val="24"/>
          <w:lang w:val="nl-NL"/>
        </w:rPr>
      </w:pPr>
      <w:hyperlink r:id="rId17" w:history="1">
        <w:r w:rsidRPr="006C1185">
          <w:rPr>
            <w:rStyle w:val="Hyperlink"/>
            <w:rFonts w:cstheme="minorHAnsi"/>
            <w:sz w:val="24"/>
            <w:szCs w:val="24"/>
            <w:lang w:val="nl-NL"/>
          </w:rPr>
          <w:t>https://www.facebook.com/groups/PhilosophyofTechnologyGroup/</w:t>
        </w:r>
      </w:hyperlink>
      <w:r w:rsidRPr="006C1185">
        <w:rPr>
          <w:rFonts w:cstheme="minorHAnsi"/>
          <w:b/>
          <w:i/>
          <w:sz w:val="24"/>
          <w:szCs w:val="24"/>
          <w:lang w:val="nl-NL"/>
        </w:rPr>
        <w:t xml:space="preserve"> </w:t>
      </w:r>
    </w:p>
    <w:p w:rsidR="00944325" w:rsidRPr="006D3058" w:rsidRDefault="00944325" w:rsidP="00944325">
      <w:pPr>
        <w:tabs>
          <w:tab w:val="left" w:pos="214"/>
        </w:tabs>
        <w:spacing w:after="0" w:line="240" w:lineRule="auto"/>
        <w:rPr>
          <w:b/>
          <w:sz w:val="24"/>
          <w:szCs w:val="24"/>
        </w:rPr>
      </w:pPr>
    </w:p>
    <w:p w:rsidR="00944325" w:rsidRPr="006D3058" w:rsidRDefault="00944325" w:rsidP="00944325">
      <w:pPr>
        <w:pStyle w:val="Lijstalinea"/>
        <w:numPr>
          <w:ilvl w:val="0"/>
          <w:numId w:val="3"/>
        </w:numPr>
        <w:rPr>
          <w:b/>
          <w:sz w:val="24"/>
          <w:szCs w:val="24"/>
          <w:lang w:val="nl-NL"/>
        </w:rPr>
      </w:pPr>
      <w:r w:rsidRPr="006D3058">
        <w:rPr>
          <w:b/>
          <w:sz w:val="24"/>
          <w:szCs w:val="24"/>
          <w:lang w:val="nl-NL"/>
        </w:rPr>
        <w:lastRenderedPageBreak/>
        <w:t>Omschrijving</w:t>
      </w:r>
    </w:p>
    <w:p w:rsidR="00944325" w:rsidRPr="006D3058" w:rsidRDefault="00944325" w:rsidP="00944325">
      <w:pPr>
        <w:rPr>
          <w:sz w:val="24"/>
          <w:szCs w:val="24"/>
          <w:lang w:val="nl-NL"/>
        </w:rPr>
      </w:pPr>
      <w:r w:rsidRPr="006D3058">
        <w:rPr>
          <w:sz w:val="24"/>
          <w:szCs w:val="24"/>
          <w:lang w:val="nl-NL"/>
        </w:rPr>
        <w:t>De komende periode gaan we aan de slag me</w:t>
      </w:r>
      <w:r>
        <w:rPr>
          <w:sz w:val="24"/>
          <w:szCs w:val="24"/>
          <w:lang w:val="nl-NL"/>
        </w:rPr>
        <w:t>t het thema Techniekfilosofie</w:t>
      </w:r>
      <w:r w:rsidRPr="006D3058">
        <w:rPr>
          <w:sz w:val="24"/>
          <w:szCs w:val="24"/>
          <w:lang w:val="nl-NL"/>
        </w:rPr>
        <w:t>. De redenen hiervoor zijn tweeledig. A. Jullie vonden dit zelf een interessant thema en B. het thema sluit aan bij een verbreding van de fi</w:t>
      </w:r>
      <w:r>
        <w:rPr>
          <w:sz w:val="24"/>
          <w:szCs w:val="24"/>
          <w:lang w:val="nl-NL"/>
        </w:rPr>
        <w:t>losofie. In de hedendaagse wereld van de techniek is een module techniekfilosofie niet alleen relevant, maar zelfs noodzakelijk. De vraag naar de techniek is een vraag naar de grenzen van de techniek, de techniek als nuttig instrument in de handen van mensen en naar de manier hoe technologie ons denken beïnvloedt</w:t>
      </w:r>
      <w:r w:rsidRPr="006D3058">
        <w:rPr>
          <w:sz w:val="24"/>
          <w:szCs w:val="24"/>
          <w:lang w:val="nl-NL"/>
        </w:rPr>
        <w:t xml:space="preserve">. </w:t>
      </w:r>
    </w:p>
    <w:p w:rsidR="00944325" w:rsidRPr="006D3058" w:rsidRDefault="00944325" w:rsidP="00944325">
      <w:pPr>
        <w:rPr>
          <w:sz w:val="24"/>
          <w:szCs w:val="24"/>
          <w:lang w:val="nl-NL"/>
        </w:rPr>
      </w:pPr>
      <w:r w:rsidRPr="006D3058">
        <w:rPr>
          <w:sz w:val="24"/>
          <w:szCs w:val="24"/>
          <w:lang w:val="nl-NL"/>
        </w:rPr>
        <w:t>De werkwijze is als volgt:</w:t>
      </w:r>
    </w:p>
    <w:p w:rsidR="00944325" w:rsidRDefault="00944325" w:rsidP="00944325">
      <w:pPr>
        <w:pStyle w:val="Lijstalinea"/>
        <w:numPr>
          <w:ilvl w:val="0"/>
          <w:numId w:val="2"/>
        </w:numPr>
        <w:rPr>
          <w:sz w:val="24"/>
          <w:szCs w:val="24"/>
          <w:lang w:val="nl-NL"/>
        </w:rPr>
      </w:pPr>
      <w:r>
        <w:rPr>
          <w:sz w:val="24"/>
          <w:szCs w:val="24"/>
          <w:lang w:val="nl-NL"/>
        </w:rPr>
        <w:t>Een inleidende film Metropolis (1929)</w:t>
      </w:r>
    </w:p>
    <w:p w:rsidR="00944325" w:rsidRDefault="00944325" w:rsidP="00944325">
      <w:pPr>
        <w:pStyle w:val="Lijstalinea"/>
        <w:numPr>
          <w:ilvl w:val="0"/>
          <w:numId w:val="2"/>
        </w:numPr>
        <w:rPr>
          <w:sz w:val="24"/>
          <w:szCs w:val="24"/>
          <w:lang w:val="nl-NL"/>
        </w:rPr>
      </w:pPr>
      <w:r>
        <w:rPr>
          <w:sz w:val="24"/>
          <w:szCs w:val="24"/>
          <w:lang w:val="nl-NL"/>
        </w:rPr>
        <w:t xml:space="preserve">Algemene inleiding in de techniekfilosofie vanuit een vijftal denkers </w:t>
      </w:r>
    </w:p>
    <w:p w:rsidR="00944325" w:rsidRPr="006D3058" w:rsidRDefault="00944325" w:rsidP="00944325">
      <w:pPr>
        <w:pStyle w:val="Lijstalinea"/>
        <w:numPr>
          <w:ilvl w:val="0"/>
          <w:numId w:val="2"/>
        </w:numPr>
        <w:rPr>
          <w:sz w:val="24"/>
          <w:szCs w:val="24"/>
          <w:lang w:val="nl-NL"/>
        </w:rPr>
      </w:pPr>
      <w:r>
        <w:rPr>
          <w:sz w:val="24"/>
          <w:szCs w:val="24"/>
          <w:lang w:val="nl-NL"/>
        </w:rPr>
        <w:t>Een groepsopdracht</w:t>
      </w:r>
    </w:p>
    <w:p w:rsidR="00944325" w:rsidRPr="006D3058" w:rsidRDefault="00944325" w:rsidP="00944325">
      <w:pPr>
        <w:pStyle w:val="Lijstalinea"/>
        <w:numPr>
          <w:ilvl w:val="0"/>
          <w:numId w:val="2"/>
        </w:numPr>
        <w:rPr>
          <w:sz w:val="24"/>
          <w:szCs w:val="24"/>
          <w:lang w:val="nl-NL"/>
        </w:rPr>
      </w:pPr>
      <w:r>
        <w:rPr>
          <w:sz w:val="24"/>
          <w:szCs w:val="24"/>
          <w:lang w:val="nl-NL"/>
        </w:rPr>
        <w:t>Een eindtoets</w:t>
      </w:r>
    </w:p>
    <w:p w:rsidR="00944325" w:rsidRPr="006D3058" w:rsidRDefault="00944325" w:rsidP="00944325">
      <w:pPr>
        <w:rPr>
          <w:sz w:val="24"/>
          <w:szCs w:val="24"/>
          <w:lang w:val="nl-NL"/>
        </w:rPr>
      </w:pPr>
      <w:r w:rsidRPr="006D3058">
        <w:rPr>
          <w:sz w:val="24"/>
          <w:szCs w:val="24"/>
          <w:lang w:val="nl-NL"/>
        </w:rPr>
        <w:t>De beoordeling is op basis van:</w:t>
      </w:r>
    </w:p>
    <w:p w:rsidR="00944325" w:rsidRPr="006D3058" w:rsidRDefault="00944325" w:rsidP="00944325">
      <w:pPr>
        <w:pStyle w:val="Lijstalinea"/>
        <w:numPr>
          <w:ilvl w:val="0"/>
          <w:numId w:val="2"/>
        </w:numPr>
        <w:rPr>
          <w:sz w:val="24"/>
          <w:szCs w:val="24"/>
          <w:lang w:val="nl-NL"/>
        </w:rPr>
      </w:pPr>
      <w:r>
        <w:rPr>
          <w:sz w:val="24"/>
          <w:szCs w:val="24"/>
          <w:lang w:val="nl-NL"/>
        </w:rPr>
        <w:t>De groepsopdracht (50%)</w:t>
      </w:r>
    </w:p>
    <w:p w:rsidR="00944325" w:rsidRPr="006D3058" w:rsidRDefault="00944325" w:rsidP="00944325">
      <w:pPr>
        <w:pStyle w:val="Lijstalinea"/>
        <w:numPr>
          <w:ilvl w:val="0"/>
          <w:numId w:val="2"/>
        </w:numPr>
        <w:rPr>
          <w:sz w:val="24"/>
          <w:szCs w:val="24"/>
          <w:lang w:val="nl-NL"/>
        </w:rPr>
      </w:pPr>
      <w:r w:rsidRPr="006D3058">
        <w:rPr>
          <w:sz w:val="24"/>
          <w:szCs w:val="24"/>
          <w:lang w:val="nl-NL"/>
        </w:rPr>
        <w:t xml:space="preserve">Een </w:t>
      </w:r>
      <w:r>
        <w:rPr>
          <w:sz w:val="24"/>
          <w:szCs w:val="24"/>
          <w:lang w:val="nl-NL"/>
        </w:rPr>
        <w:t>eindtoets (50%)</w:t>
      </w:r>
    </w:p>
    <w:p w:rsidR="00944325" w:rsidRPr="006D3058" w:rsidRDefault="00944325" w:rsidP="00944325">
      <w:pPr>
        <w:rPr>
          <w:sz w:val="24"/>
          <w:szCs w:val="24"/>
          <w:lang w:val="nl-NL"/>
        </w:rPr>
      </w:pPr>
      <w:r w:rsidRPr="006D3058">
        <w:rPr>
          <w:sz w:val="24"/>
          <w:szCs w:val="24"/>
          <w:lang w:val="nl-NL"/>
        </w:rPr>
        <w:t>Het eindpunt is als volgt opgebouwd:</w:t>
      </w:r>
    </w:p>
    <w:p w:rsidR="00944325" w:rsidRPr="006D3058" w:rsidRDefault="00944325" w:rsidP="00944325">
      <w:pPr>
        <w:pStyle w:val="Lijstalinea"/>
        <w:numPr>
          <w:ilvl w:val="0"/>
          <w:numId w:val="2"/>
        </w:numPr>
        <w:rPr>
          <w:sz w:val="24"/>
          <w:szCs w:val="24"/>
          <w:lang w:val="nl-NL"/>
        </w:rPr>
      </w:pPr>
      <w:r w:rsidRPr="006D3058">
        <w:rPr>
          <w:sz w:val="24"/>
          <w:szCs w:val="24"/>
          <w:lang w:val="nl-NL"/>
        </w:rPr>
        <w:t>Het onderling verdelen van een totaal aa</w:t>
      </w:r>
      <w:r>
        <w:rPr>
          <w:sz w:val="24"/>
          <w:szCs w:val="24"/>
          <w:lang w:val="nl-NL"/>
        </w:rPr>
        <w:t>ntal punten voor de groepsopdracht en de toets</w:t>
      </w:r>
      <w:r w:rsidRPr="006D3058">
        <w:rPr>
          <w:sz w:val="24"/>
          <w:szCs w:val="24"/>
          <w:lang w:val="nl-NL"/>
        </w:rPr>
        <w:t>.</w:t>
      </w:r>
    </w:p>
    <w:p w:rsidR="00944325" w:rsidRPr="006D3058" w:rsidRDefault="00944325" w:rsidP="00944325">
      <w:pPr>
        <w:pStyle w:val="Lijstalinea"/>
        <w:numPr>
          <w:ilvl w:val="0"/>
          <w:numId w:val="2"/>
        </w:numPr>
        <w:rPr>
          <w:sz w:val="24"/>
          <w:szCs w:val="24"/>
          <w:lang w:val="nl-NL"/>
        </w:rPr>
      </w:pPr>
      <w:r w:rsidRPr="006D3058">
        <w:rPr>
          <w:sz w:val="24"/>
          <w:szCs w:val="24"/>
          <w:lang w:val="nl-NL"/>
        </w:rPr>
        <w:t>Een punt voor de essay-opdracht.</w:t>
      </w:r>
    </w:p>
    <w:p w:rsidR="00944325" w:rsidRPr="006D3058" w:rsidRDefault="00944325" w:rsidP="00944325">
      <w:pPr>
        <w:pStyle w:val="Lijstalinea"/>
        <w:ind w:left="1080"/>
        <w:rPr>
          <w:b/>
          <w:sz w:val="24"/>
          <w:szCs w:val="24"/>
          <w:lang w:val="nl-NL"/>
        </w:rPr>
      </w:pPr>
    </w:p>
    <w:p w:rsidR="00944325" w:rsidRPr="006D3058" w:rsidRDefault="00944325" w:rsidP="00944325">
      <w:pPr>
        <w:pStyle w:val="Lijstalinea"/>
        <w:numPr>
          <w:ilvl w:val="0"/>
          <w:numId w:val="3"/>
        </w:numPr>
        <w:rPr>
          <w:b/>
          <w:sz w:val="24"/>
          <w:szCs w:val="24"/>
          <w:lang w:val="nl-NL"/>
        </w:rPr>
      </w:pPr>
      <w:r w:rsidRPr="006D3058">
        <w:rPr>
          <w:b/>
          <w:sz w:val="24"/>
          <w:szCs w:val="24"/>
          <w:lang w:val="nl-NL"/>
        </w:rPr>
        <w:t>Leerdoelen</w:t>
      </w:r>
    </w:p>
    <w:p w:rsidR="00944325" w:rsidRPr="006D3058" w:rsidRDefault="00944325" w:rsidP="00944325">
      <w:pPr>
        <w:rPr>
          <w:sz w:val="24"/>
          <w:szCs w:val="24"/>
          <w:lang w:val="nl-NL"/>
        </w:rPr>
      </w:pPr>
      <w:r w:rsidRPr="006D3058">
        <w:rPr>
          <w:sz w:val="24"/>
          <w:szCs w:val="24"/>
          <w:lang w:val="nl-NL"/>
        </w:rPr>
        <w:t xml:space="preserve">Productieve leerdoelen: </w:t>
      </w:r>
    </w:p>
    <w:p w:rsidR="00944325" w:rsidRDefault="00944325" w:rsidP="00944325">
      <w:pPr>
        <w:pStyle w:val="Lijstalinea"/>
        <w:numPr>
          <w:ilvl w:val="0"/>
          <w:numId w:val="1"/>
        </w:numPr>
        <w:rPr>
          <w:sz w:val="24"/>
          <w:szCs w:val="24"/>
          <w:lang w:val="nl-NL"/>
        </w:rPr>
      </w:pPr>
      <w:r w:rsidRPr="006D3058">
        <w:rPr>
          <w:sz w:val="24"/>
          <w:szCs w:val="24"/>
          <w:lang w:val="nl-NL"/>
        </w:rPr>
        <w:t>De leerling is in staat d.m</w:t>
      </w:r>
      <w:r>
        <w:rPr>
          <w:sz w:val="24"/>
          <w:szCs w:val="24"/>
          <w:lang w:val="nl-NL"/>
        </w:rPr>
        <w:t>.v. samenwerking een groepsopdracht uit te werken</w:t>
      </w:r>
    </w:p>
    <w:p w:rsidR="00944325" w:rsidRPr="006D3058" w:rsidRDefault="00944325" w:rsidP="00944325">
      <w:pPr>
        <w:pStyle w:val="Lijstalinea"/>
        <w:numPr>
          <w:ilvl w:val="0"/>
          <w:numId w:val="1"/>
        </w:numPr>
        <w:rPr>
          <w:sz w:val="24"/>
          <w:szCs w:val="24"/>
          <w:lang w:val="nl-NL"/>
        </w:rPr>
      </w:pPr>
      <w:r>
        <w:rPr>
          <w:sz w:val="24"/>
          <w:szCs w:val="24"/>
          <w:lang w:val="nl-NL"/>
        </w:rPr>
        <w:t>De leerling is in staat de centrale posities van een aantal denkers over techniek te onderscheiden en te bespreken</w:t>
      </w:r>
    </w:p>
    <w:p w:rsidR="00944325" w:rsidRPr="006D3058" w:rsidRDefault="00944325" w:rsidP="00944325">
      <w:pPr>
        <w:rPr>
          <w:sz w:val="24"/>
          <w:szCs w:val="24"/>
          <w:lang w:val="nl-NL"/>
        </w:rPr>
      </w:pPr>
      <w:r w:rsidRPr="006D3058">
        <w:rPr>
          <w:sz w:val="24"/>
          <w:szCs w:val="24"/>
          <w:lang w:val="nl-NL"/>
        </w:rPr>
        <w:t>Reflectief leerdoel:</w:t>
      </w:r>
    </w:p>
    <w:p w:rsidR="00944325" w:rsidRPr="006D3058" w:rsidRDefault="00944325" w:rsidP="00944325">
      <w:pPr>
        <w:pStyle w:val="Lijstalinea"/>
        <w:numPr>
          <w:ilvl w:val="0"/>
          <w:numId w:val="1"/>
        </w:numPr>
        <w:rPr>
          <w:sz w:val="24"/>
          <w:szCs w:val="24"/>
          <w:lang w:val="nl-NL"/>
        </w:rPr>
      </w:pPr>
      <w:r w:rsidRPr="006D3058">
        <w:rPr>
          <w:sz w:val="24"/>
          <w:szCs w:val="24"/>
          <w:lang w:val="nl-NL"/>
        </w:rPr>
        <w:t xml:space="preserve">De leerling is in staat op een kritisch-opbouwende, systematische en samenhangende wijze </w:t>
      </w:r>
      <w:r>
        <w:rPr>
          <w:sz w:val="24"/>
          <w:szCs w:val="24"/>
          <w:lang w:val="nl-NL"/>
        </w:rPr>
        <w:t>te reflecteren op de vraag naar techniek</w:t>
      </w:r>
    </w:p>
    <w:p w:rsidR="00944325" w:rsidRDefault="00944325" w:rsidP="00944325">
      <w:pPr>
        <w:pStyle w:val="Lijstalinea"/>
        <w:numPr>
          <w:ilvl w:val="0"/>
          <w:numId w:val="1"/>
        </w:numPr>
        <w:rPr>
          <w:sz w:val="24"/>
          <w:szCs w:val="24"/>
          <w:lang w:val="nl-NL"/>
        </w:rPr>
      </w:pPr>
      <w:r w:rsidRPr="006D3058">
        <w:rPr>
          <w:sz w:val="24"/>
          <w:szCs w:val="24"/>
          <w:lang w:val="nl-NL"/>
        </w:rPr>
        <w:t>De leerling is in staat op een kritische wijze naar de eigen overtuigingen</w:t>
      </w:r>
      <w:r>
        <w:rPr>
          <w:sz w:val="24"/>
          <w:szCs w:val="24"/>
          <w:lang w:val="nl-NL"/>
        </w:rPr>
        <w:t>,</w:t>
      </w:r>
      <w:r w:rsidRPr="006D3058">
        <w:rPr>
          <w:sz w:val="24"/>
          <w:szCs w:val="24"/>
          <w:lang w:val="nl-NL"/>
        </w:rPr>
        <w:t xml:space="preserve"> </w:t>
      </w:r>
      <w:r>
        <w:rPr>
          <w:sz w:val="24"/>
          <w:szCs w:val="24"/>
          <w:lang w:val="nl-NL"/>
        </w:rPr>
        <w:t xml:space="preserve">betreffende de vraag naar techniek, </w:t>
      </w:r>
      <w:r w:rsidRPr="006D3058">
        <w:rPr>
          <w:sz w:val="24"/>
          <w:szCs w:val="24"/>
          <w:lang w:val="nl-NL"/>
        </w:rPr>
        <w:t>te kijken en om deze zienswijz</w:t>
      </w:r>
      <w:r>
        <w:rPr>
          <w:sz w:val="24"/>
          <w:szCs w:val="24"/>
          <w:lang w:val="nl-NL"/>
        </w:rPr>
        <w:t>e met de groepsgenoten te delen</w:t>
      </w:r>
      <w:r w:rsidRPr="00E72299">
        <w:rPr>
          <w:sz w:val="24"/>
          <w:szCs w:val="24"/>
          <w:lang w:val="nl-NL"/>
        </w:rPr>
        <w:t xml:space="preserve"> </w:t>
      </w:r>
    </w:p>
    <w:p w:rsidR="00944325" w:rsidRPr="00E72299" w:rsidRDefault="00944325" w:rsidP="00944325">
      <w:pPr>
        <w:pStyle w:val="Lijstalinea"/>
        <w:numPr>
          <w:ilvl w:val="0"/>
          <w:numId w:val="1"/>
        </w:numPr>
        <w:rPr>
          <w:sz w:val="24"/>
          <w:szCs w:val="24"/>
          <w:lang w:val="nl-NL"/>
        </w:rPr>
      </w:pPr>
      <w:r>
        <w:rPr>
          <w:sz w:val="24"/>
          <w:szCs w:val="24"/>
          <w:lang w:val="nl-NL"/>
        </w:rPr>
        <w:t xml:space="preserve">De leerling is in staat te reflecteren, aan de hand van een aantal filosofen en hun denksystemen, op het waarden-loze, instrumentele wereldbeeld aan de hand van eigen praktijksituaties. </w:t>
      </w:r>
    </w:p>
    <w:p w:rsidR="00944325" w:rsidRDefault="00944325" w:rsidP="00944325">
      <w:pPr>
        <w:rPr>
          <w:sz w:val="24"/>
          <w:szCs w:val="24"/>
          <w:lang w:val="nl-NL"/>
        </w:rPr>
      </w:pPr>
      <w:r>
        <w:rPr>
          <w:sz w:val="24"/>
          <w:szCs w:val="24"/>
          <w:lang w:val="nl-NL"/>
        </w:rPr>
        <w:lastRenderedPageBreak/>
        <w:t>Inhoudelijk leerdoel:</w:t>
      </w:r>
    </w:p>
    <w:p w:rsidR="00944325" w:rsidRDefault="00944325" w:rsidP="00944325">
      <w:pPr>
        <w:pStyle w:val="Lijstalinea"/>
        <w:numPr>
          <w:ilvl w:val="0"/>
          <w:numId w:val="1"/>
        </w:numPr>
        <w:rPr>
          <w:sz w:val="24"/>
          <w:szCs w:val="24"/>
          <w:lang w:val="nl-NL"/>
        </w:rPr>
      </w:pPr>
      <w:r>
        <w:rPr>
          <w:sz w:val="24"/>
          <w:szCs w:val="24"/>
          <w:lang w:val="nl-NL"/>
        </w:rPr>
        <w:t>De leerling is in staat op een systematische wijze de historische ontwikkeling inclusief de kenmerken concepten en denksystemen, vanaf de oude Grieken tot aan nu, van de mens en techniek in fases en aan de hand van toonaangevende filosofen uiteen te zetten.</w:t>
      </w:r>
    </w:p>
    <w:p w:rsidR="00944325" w:rsidRDefault="00944325" w:rsidP="00944325">
      <w:pPr>
        <w:pStyle w:val="Lijstalinea"/>
        <w:numPr>
          <w:ilvl w:val="0"/>
          <w:numId w:val="1"/>
        </w:numPr>
        <w:rPr>
          <w:sz w:val="24"/>
          <w:szCs w:val="24"/>
          <w:lang w:val="nl-NL"/>
        </w:rPr>
      </w:pPr>
      <w:r>
        <w:rPr>
          <w:sz w:val="24"/>
          <w:szCs w:val="24"/>
          <w:lang w:val="nl-NL"/>
        </w:rPr>
        <w:t>De leerling is in staat systematisch het verschil en de overeenkomst tussen de wetenschap(per) en de techniek (-/technicus) uit te leggen.</w:t>
      </w:r>
    </w:p>
    <w:p w:rsidR="00944325" w:rsidRPr="00E72299" w:rsidRDefault="00944325" w:rsidP="00944325">
      <w:pPr>
        <w:pStyle w:val="Lijstalinea"/>
        <w:numPr>
          <w:ilvl w:val="0"/>
          <w:numId w:val="1"/>
        </w:numPr>
        <w:rPr>
          <w:b/>
          <w:sz w:val="24"/>
          <w:szCs w:val="24"/>
          <w:lang w:val="nl-NL"/>
        </w:rPr>
      </w:pPr>
      <w:r>
        <w:rPr>
          <w:sz w:val="24"/>
          <w:szCs w:val="24"/>
          <w:lang w:val="nl-NL"/>
        </w:rPr>
        <w:t>De leerling is op de hoogte van het design proces en kan aan de hand van dit proces een aantal problemen en daaraan gekoppeld vragen formuleren.</w:t>
      </w:r>
    </w:p>
    <w:p w:rsidR="00944325" w:rsidRPr="00E72299" w:rsidRDefault="00944325" w:rsidP="00944325">
      <w:pPr>
        <w:pStyle w:val="Lijstalinea"/>
        <w:numPr>
          <w:ilvl w:val="0"/>
          <w:numId w:val="1"/>
        </w:numPr>
        <w:rPr>
          <w:b/>
          <w:sz w:val="24"/>
          <w:szCs w:val="24"/>
          <w:lang w:val="nl-NL"/>
        </w:rPr>
      </w:pPr>
      <w:r>
        <w:rPr>
          <w:sz w:val="24"/>
          <w:szCs w:val="24"/>
          <w:lang w:val="nl-NL"/>
        </w:rPr>
        <w:t>De leerling kan de spanning tussen rationaliteit en creativiteit in de design-methodiek systematisch en helder verwoorden.</w:t>
      </w:r>
    </w:p>
    <w:p w:rsidR="00944325" w:rsidRPr="00D9366C" w:rsidRDefault="00944325" w:rsidP="00944325">
      <w:pPr>
        <w:pStyle w:val="Lijstalinea"/>
        <w:numPr>
          <w:ilvl w:val="0"/>
          <w:numId w:val="1"/>
        </w:numPr>
        <w:rPr>
          <w:b/>
          <w:sz w:val="24"/>
          <w:szCs w:val="24"/>
          <w:lang w:val="nl-NL"/>
        </w:rPr>
      </w:pPr>
      <w:r>
        <w:rPr>
          <w:sz w:val="24"/>
          <w:szCs w:val="24"/>
          <w:lang w:val="nl-NL"/>
        </w:rPr>
        <w:t xml:space="preserve">De leerling kan vanuit een metafysisch perspectief het kenmerkende van een </w:t>
      </w:r>
      <w:proofErr w:type="spellStart"/>
      <w:r>
        <w:rPr>
          <w:sz w:val="24"/>
          <w:szCs w:val="24"/>
          <w:lang w:val="nl-NL"/>
        </w:rPr>
        <w:t>artifact</w:t>
      </w:r>
      <w:proofErr w:type="spellEnd"/>
      <w:r>
        <w:rPr>
          <w:sz w:val="24"/>
          <w:szCs w:val="24"/>
          <w:lang w:val="nl-NL"/>
        </w:rPr>
        <w:t xml:space="preserve"> t.o.v. van een natuurlijk fenomeen omschrijven om vervolgens tot een onderliggend wereldbeeld te komen.</w:t>
      </w:r>
    </w:p>
    <w:p w:rsidR="00944325" w:rsidRPr="00D9366C" w:rsidRDefault="00944325" w:rsidP="00944325">
      <w:pPr>
        <w:pStyle w:val="Lijstalinea"/>
        <w:numPr>
          <w:ilvl w:val="0"/>
          <w:numId w:val="1"/>
        </w:numPr>
        <w:rPr>
          <w:b/>
          <w:sz w:val="24"/>
          <w:szCs w:val="24"/>
          <w:lang w:val="nl-NL"/>
        </w:rPr>
      </w:pPr>
      <w:r>
        <w:rPr>
          <w:sz w:val="24"/>
          <w:szCs w:val="24"/>
          <w:lang w:val="nl-NL"/>
        </w:rPr>
        <w:t xml:space="preserve">De leerling heeft kennis van de kritieken, vanuit Samuel Butler, Heidegger, Hannah </w:t>
      </w:r>
      <w:proofErr w:type="spellStart"/>
      <w:r>
        <w:rPr>
          <w:sz w:val="24"/>
          <w:szCs w:val="24"/>
          <w:lang w:val="nl-NL"/>
        </w:rPr>
        <w:t>Arendt</w:t>
      </w:r>
      <w:proofErr w:type="spellEnd"/>
      <w:r>
        <w:rPr>
          <w:sz w:val="24"/>
          <w:szCs w:val="24"/>
          <w:lang w:val="nl-NL"/>
        </w:rPr>
        <w:t xml:space="preserve"> en Oswald </w:t>
      </w:r>
      <w:proofErr w:type="spellStart"/>
      <w:r>
        <w:rPr>
          <w:sz w:val="24"/>
          <w:szCs w:val="24"/>
          <w:lang w:val="nl-NL"/>
        </w:rPr>
        <w:t>Spengler</w:t>
      </w:r>
      <w:proofErr w:type="spellEnd"/>
      <w:r>
        <w:rPr>
          <w:sz w:val="24"/>
          <w:szCs w:val="24"/>
          <w:lang w:val="nl-NL"/>
        </w:rPr>
        <w:t xml:space="preserve">, op de technologie als fenomeen die als zodanig de mens beïnvloedt.  </w:t>
      </w:r>
    </w:p>
    <w:p w:rsidR="00944325" w:rsidRPr="00D9366C" w:rsidRDefault="00944325" w:rsidP="00944325">
      <w:pPr>
        <w:pStyle w:val="Lijstalinea"/>
        <w:numPr>
          <w:ilvl w:val="0"/>
          <w:numId w:val="1"/>
        </w:numPr>
        <w:rPr>
          <w:b/>
          <w:sz w:val="24"/>
          <w:szCs w:val="24"/>
          <w:lang w:val="nl-NL"/>
        </w:rPr>
      </w:pPr>
      <w:r>
        <w:rPr>
          <w:sz w:val="24"/>
          <w:szCs w:val="24"/>
          <w:lang w:val="nl-NL"/>
        </w:rPr>
        <w:t xml:space="preserve">De leerling kan op systematische wijze het verband uiteenzetten tussen de technologie als historisch fenomeen en de opkomst van specialisatie en kan aan de hand hiervan enkele problematisch vragen formuleren en aan de eigen praktijk verbinden. </w:t>
      </w:r>
    </w:p>
    <w:p w:rsidR="00944325" w:rsidRPr="00E72299" w:rsidRDefault="00944325" w:rsidP="00944325">
      <w:pPr>
        <w:pStyle w:val="Lijstalinea"/>
        <w:numPr>
          <w:ilvl w:val="0"/>
          <w:numId w:val="1"/>
        </w:numPr>
        <w:rPr>
          <w:b/>
          <w:sz w:val="24"/>
          <w:szCs w:val="24"/>
          <w:lang w:val="nl-NL"/>
        </w:rPr>
      </w:pPr>
      <w:r>
        <w:rPr>
          <w:sz w:val="24"/>
          <w:szCs w:val="24"/>
          <w:lang w:val="nl-NL"/>
        </w:rPr>
        <w:t xml:space="preserve">De leerling heeft inzicht in de toonaangevende thema’s van de technologie in de toekomst. </w:t>
      </w:r>
    </w:p>
    <w:p w:rsidR="00944325" w:rsidRDefault="00944325" w:rsidP="00944325">
      <w:pPr>
        <w:rPr>
          <w:b/>
          <w:sz w:val="24"/>
          <w:szCs w:val="24"/>
          <w:lang w:val="nl-NL"/>
        </w:rPr>
      </w:pPr>
    </w:p>
    <w:p w:rsidR="00944325" w:rsidRPr="006D3058" w:rsidRDefault="00944325" w:rsidP="00944325">
      <w:pPr>
        <w:pStyle w:val="Lijstalinea"/>
        <w:numPr>
          <w:ilvl w:val="0"/>
          <w:numId w:val="3"/>
        </w:numPr>
        <w:rPr>
          <w:b/>
          <w:sz w:val="24"/>
          <w:szCs w:val="24"/>
          <w:lang w:val="nl-NL"/>
        </w:rPr>
      </w:pPr>
      <w:r w:rsidRPr="006D3058">
        <w:rPr>
          <w:b/>
          <w:sz w:val="24"/>
          <w:szCs w:val="24"/>
          <w:lang w:val="nl-NL"/>
        </w:rPr>
        <w:t>Lesomschrijving</w:t>
      </w:r>
    </w:p>
    <w:p w:rsidR="00944325" w:rsidRDefault="00944325" w:rsidP="00944325">
      <w:pPr>
        <w:rPr>
          <w:sz w:val="24"/>
          <w:szCs w:val="24"/>
          <w:lang w:val="nl-NL"/>
        </w:rPr>
      </w:pPr>
      <w:r w:rsidRPr="006D3058">
        <w:rPr>
          <w:sz w:val="24"/>
          <w:szCs w:val="24"/>
          <w:lang w:val="nl-NL"/>
        </w:rPr>
        <w:t xml:space="preserve">In de bijlage vinden jullie de periodeplanner. In totaal omvat de cursus </w:t>
      </w:r>
      <w:r>
        <w:rPr>
          <w:sz w:val="24"/>
          <w:szCs w:val="24"/>
          <w:lang w:val="nl-NL"/>
        </w:rPr>
        <w:t>Techniekfilosofie</w:t>
      </w:r>
      <w:r w:rsidRPr="006D3058">
        <w:rPr>
          <w:sz w:val="24"/>
          <w:szCs w:val="24"/>
          <w:lang w:val="nl-NL"/>
        </w:rPr>
        <w:t xml:space="preserve"> </w:t>
      </w:r>
      <w:r>
        <w:rPr>
          <w:sz w:val="24"/>
          <w:szCs w:val="24"/>
          <w:lang w:val="nl-NL"/>
        </w:rPr>
        <w:t xml:space="preserve">14 </w:t>
      </w:r>
      <w:r w:rsidRPr="006D3058">
        <w:rPr>
          <w:sz w:val="24"/>
          <w:szCs w:val="24"/>
          <w:lang w:val="nl-NL"/>
        </w:rPr>
        <w:t>lesuren van ieder 50 minuten</w:t>
      </w:r>
      <w:r>
        <w:rPr>
          <w:sz w:val="24"/>
          <w:szCs w:val="24"/>
          <w:lang w:val="nl-NL"/>
        </w:rPr>
        <w:t xml:space="preserve">. Er wordt </w:t>
      </w:r>
      <w:r w:rsidRPr="006D3058">
        <w:rPr>
          <w:sz w:val="24"/>
          <w:szCs w:val="24"/>
          <w:lang w:val="nl-NL"/>
        </w:rPr>
        <w:t xml:space="preserve">van iedere deelnemer </w:t>
      </w:r>
      <w:r>
        <w:rPr>
          <w:sz w:val="24"/>
          <w:szCs w:val="24"/>
          <w:lang w:val="nl-NL"/>
        </w:rPr>
        <w:t xml:space="preserve">verwacht dat het huiswerk wordt gemaakt en dat er actief wordt meegedacht tijdens de lessen. Veel huiswerk bestaat uit (Engelse) bronnen, filmpjes en teksten. De cursus begint met de film Metropolis uit 1927. Gevolg door een introductie en de historische achtergrond van technologie. Daarna zullen de begrippen techniekfilosofie, technologie en wetenschap worden uitgewerkt. Vervolgens wordt er stilgestaan bij de metafysica van de techniek vanuit 1. De status van technische artefacten, 2. De structuur van technisch handelen en 3. De logica van de historische ontwikkeling van de technologie. Hierna zal de invloed van technologie op de samenleving en het heersende, instrumentele denken in de samenleving worden besproken aan de hand van met name Martin Heidegger en Hannah </w:t>
      </w:r>
      <w:proofErr w:type="spellStart"/>
      <w:r>
        <w:rPr>
          <w:sz w:val="24"/>
          <w:szCs w:val="24"/>
          <w:lang w:val="nl-NL"/>
        </w:rPr>
        <w:t>Arendt</w:t>
      </w:r>
      <w:proofErr w:type="spellEnd"/>
      <w:r>
        <w:rPr>
          <w:sz w:val="24"/>
          <w:szCs w:val="24"/>
          <w:lang w:val="nl-NL"/>
        </w:rPr>
        <w:t xml:space="preserve">. Hierbij zal er worden gekeken naar wat wel en wat niet wenselijk is als het gaat over de invloed van technologie op mens en samenleving. Het betreft hier dus een ethisch uitgangspunt. </w:t>
      </w:r>
    </w:p>
    <w:p w:rsidR="00944325" w:rsidRDefault="00944325" w:rsidP="00944325">
      <w:pPr>
        <w:rPr>
          <w:sz w:val="24"/>
          <w:szCs w:val="24"/>
          <w:lang w:val="nl-NL"/>
        </w:rPr>
      </w:pPr>
      <w:r>
        <w:rPr>
          <w:sz w:val="24"/>
          <w:szCs w:val="24"/>
          <w:lang w:val="nl-NL"/>
        </w:rPr>
        <w:lastRenderedPageBreak/>
        <w:t xml:space="preserve">Uiteindelijk resulteren deze drie onderdelen (historische achtergrond, definiëring en ethiek) is het benoemen en bespreken van een groot aantal praktijken die nu en waarschijnlijk in de toekomst een grote rol zullen gaan spelen. Het is de bedoeling dat er een praktijkprobleem/thema wordt opgepakt door een groepje van maximaal 3 leerlingen die systematisch dit thema gaan bespreken. </w:t>
      </w:r>
    </w:p>
    <w:p w:rsidR="00944325" w:rsidRDefault="00944325" w:rsidP="00944325">
      <w:pPr>
        <w:rPr>
          <w:sz w:val="24"/>
          <w:szCs w:val="24"/>
          <w:lang w:val="nl-NL"/>
        </w:rPr>
      </w:pPr>
      <w:r>
        <w:rPr>
          <w:sz w:val="24"/>
          <w:szCs w:val="24"/>
          <w:lang w:val="nl-NL"/>
        </w:rPr>
        <w:t xml:space="preserve">Alle huiswerkopdrachten mogen in groepjes worden uitgevoerd net als de eindopdracht. De eindopdracht samen met de eindtoets vormen het eindpunt.  </w:t>
      </w:r>
    </w:p>
    <w:p w:rsidR="00944325" w:rsidRPr="006D3058" w:rsidRDefault="00944325" w:rsidP="00944325">
      <w:pPr>
        <w:rPr>
          <w:sz w:val="24"/>
          <w:szCs w:val="24"/>
          <w:lang w:val="nl-NL"/>
        </w:rPr>
      </w:pPr>
      <w:r>
        <w:rPr>
          <w:sz w:val="24"/>
          <w:szCs w:val="24"/>
          <w:lang w:val="nl-NL"/>
        </w:rPr>
        <w:t xml:space="preserve">De centrale vraag luidt: </w:t>
      </w:r>
    </w:p>
    <w:p w:rsidR="00944325" w:rsidRDefault="00944325" w:rsidP="00944325">
      <w:pPr>
        <w:pStyle w:val="Lijstalinea"/>
        <w:numPr>
          <w:ilvl w:val="0"/>
          <w:numId w:val="1"/>
        </w:numPr>
        <w:rPr>
          <w:i/>
          <w:sz w:val="24"/>
          <w:szCs w:val="24"/>
          <w:lang w:val="nl-NL"/>
        </w:rPr>
      </w:pPr>
      <w:r>
        <w:rPr>
          <w:i/>
          <w:sz w:val="24"/>
          <w:szCs w:val="24"/>
          <w:lang w:val="nl-NL"/>
        </w:rPr>
        <w:t xml:space="preserve">Wat is de impact vroeger, nu en in de toekomst van technologie op mens en samenleving en in hoeverre is dit wenselijk? </w:t>
      </w:r>
    </w:p>
    <w:p w:rsidR="00944325" w:rsidRDefault="00944325" w:rsidP="00944325">
      <w:pPr>
        <w:rPr>
          <w:sz w:val="24"/>
          <w:szCs w:val="24"/>
          <w:lang w:val="nl-NL"/>
        </w:rPr>
      </w:pPr>
      <w:r>
        <w:rPr>
          <w:sz w:val="24"/>
          <w:szCs w:val="24"/>
          <w:lang w:val="nl-NL"/>
        </w:rPr>
        <w:t>Een scherp oog merkt op dat het de volgende niveaus worden benoemd:</w:t>
      </w:r>
    </w:p>
    <w:p w:rsidR="00944325" w:rsidRDefault="00944325" w:rsidP="00944325">
      <w:pPr>
        <w:pStyle w:val="Lijstalinea"/>
        <w:numPr>
          <w:ilvl w:val="0"/>
          <w:numId w:val="4"/>
        </w:numPr>
        <w:rPr>
          <w:sz w:val="24"/>
          <w:szCs w:val="24"/>
          <w:lang w:val="nl-NL"/>
        </w:rPr>
      </w:pPr>
      <w:r>
        <w:rPr>
          <w:sz w:val="24"/>
          <w:szCs w:val="24"/>
          <w:lang w:val="nl-NL"/>
        </w:rPr>
        <w:t>Vroeger, nu en toekomst: van historische ontwikkeling, via het nu naar de toekomst</w:t>
      </w:r>
    </w:p>
    <w:p w:rsidR="00944325" w:rsidRDefault="00944325" w:rsidP="00944325">
      <w:pPr>
        <w:pStyle w:val="Lijstalinea"/>
        <w:numPr>
          <w:ilvl w:val="0"/>
          <w:numId w:val="4"/>
        </w:numPr>
        <w:rPr>
          <w:sz w:val="24"/>
          <w:szCs w:val="24"/>
          <w:lang w:val="nl-NL"/>
        </w:rPr>
      </w:pPr>
      <w:r>
        <w:rPr>
          <w:sz w:val="24"/>
          <w:szCs w:val="24"/>
          <w:lang w:val="nl-NL"/>
        </w:rPr>
        <w:t>Mens en samenleving: gericht op het denken van het individu en de invloed van de samenleving op het denken van het individu en het “denken” van de samenleving</w:t>
      </w:r>
    </w:p>
    <w:p w:rsidR="00944325" w:rsidRPr="003370D1" w:rsidRDefault="00944325" w:rsidP="00944325">
      <w:pPr>
        <w:pStyle w:val="Lijstalinea"/>
        <w:numPr>
          <w:ilvl w:val="0"/>
          <w:numId w:val="4"/>
        </w:numPr>
        <w:rPr>
          <w:sz w:val="24"/>
          <w:szCs w:val="24"/>
          <w:lang w:val="nl-NL"/>
        </w:rPr>
      </w:pPr>
      <w:r>
        <w:rPr>
          <w:sz w:val="24"/>
          <w:szCs w:val="24"/>
          <w:lang w:val="nl-NL"/>
        </w:rPr>
        <w:t xml:space="preserve">De ethische vraag naar wenselijkheid: wat is “het goede” en wat is niet “het goede”? </w:t>
      </w:r>
    </w:p>
    <w:p w:rsidR="00944325" w:rsidRPr="006C1185" w:rsidRDefault="00944325" w:rsidP="00944325">
      <w:pPr>
        <w:rPr>
          <w:sz w:val="24"/>
          <w:szCs w:val="24"/>
          <w:lang w:val="nl-NL"/>
        </w:rPr>
      </w:pPr>
      <w:r w:rsidRPr="006C1185">
        <w:rPr>
          <w:sz w:val="24"/>
          <w:szCs w:val="24"/>
          <w:lang w:val="nl-NL"/>
        </w:rPr>
        <w:t>Als er nog vragen zijn, dan hoor ik deze graag!</w:t>
      </w:r>
    </w:p>
    <w:p w:rsidR="00944325" w:rsidRPr="006C1185" w:rsidRDefault="00944325" w:rsidP="00944325">
      <w:pPr>
        <w:rPr>
          <w:sz w:val="24"/>
          <w:szCs w:val="24"/>
          <w:lang w:val="nl-NL"/>
        </w:rPr>
      </w:pPr>
      <w:r w:rsidRPr="006C1185">
        <w:rPr>
          <w:sz w:val="24"/>
          <w:szCs w:val="24"/>
          <w:lang w:val="nl-NL"/>
        </w:rPr>
        <w:t>Veel succes,</w:t>
      </w:r>
    </w:p>
    <w:p w:rsidR="00944325" w:rsidRPr="006C1185" w:rsidRDefault="00944325" w:rsidP="00944325">
      <w:pPr>
        <w:rPr>
          <w:sz w:val="24"/>
          <w:szCs w:val="24"/>
          <w:lang w:val="nl-NL"/>
        </w:rPr>
      </w:pPr>
      <w:r w:rsidRPr="006C1185">
        <w:rPr>
          <w:sz w:val="24"/>
          <w:szCs w:val="24"/>
          <w:lang w:val="nl-NL"/>
        </w:rPr>
        <w:t>Robert-Jan Gruijthuijzen</w:t>
      </w:r>
    </w:p>
    <w:p w:rsidR="00944325" w:rsidRPr="006D3058" w:rsidRDefault="00944325" w:rsidP="00944325">
      <w:pPr>
        <w:rPr>
          <w:b/>
          <w:sz w:val="24"/>
          <w:szCs w:val="24"/>
          <w:lang w:val="nl-NL"/>
        </w:rPr>
      </w:pPr>
    </w:p>
    <w:p w:rsidR="00944325" w:rsidRPr="006D3058" w:rsidRDefault="00944325" w:rsidP="00944325">
      <w:pPr>
        <w:rPr>
          <w:b/>
          <w:sz w:val="24"/>
          <w:szCs w:val="24"/>
          <w:lang w:val="nl-NL"/>
        </w:rPr>
      </w:pPr>
    </w:p>
    <w:p w:rsidR="009C3251" w:rsidRDefault="00944325"/>
    <w:sectPr w:rsidR="009C3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956"/>
    <w:multiLevelType w:val="hybridMultilevel"/>
    <w:tmpl w:val="BA4ED21A"/>
    <w:lvl w:ilvl="0" w:tplc="170A3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B35EB"/>
    <w:multiLevelType w:val="hybridMultilevel"/>
    <w:tmpl w:val="7CC2C0DC"/>
    <w:lvl w:ilvl="0" w:tplc="2D3CD62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C2C86"/>
    <w:multiLevelType w:val="hybridMultilevel"/>
    <w:tmpl w:val="6E9A7224"/>
    <w:lvl w:ilvl="0" w:tplc="8DE4CD3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715A5498"/>
    <w:multiLevelType w:val="hybridMultilevel"/>
    <w:tmpl w:val="B3040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5"/>
    <w:rsid w:val="00944325"/>
    <w:rsid w:val="00E2596E"/>
    <w:rsid w:val="00F46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A8B64-7D1E-4276-9902-7733171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4325"/>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4325"/>
    <w:pPr>
      <w:ind w:left="720"/>
      <w:contextualSpacing/>
    </w:pPr>
  </w:style>
  <w:style w:type="character" w:styleId="Hyperlink">
    <w:name w:val="Hyperlink"/>
    <w:basedOn w:val="Standaardalinea-lettertype"/>
    <w:uiPriority w:val="99"/>
    <w:unhideWhenUsed/>
    <w:rsid w:val="00944325"/>
    <w:rPr>
      <w:color w:val="0563C1" w:themeColor="hyperlink"/>
      <w:u w:val="single"/>
    </w:rPr>
  </w:style>
  <w:style w:type="table" w:styleId="Tabelraster">
    <w:name w:val="Table Grid"/>
    <w:basedOn w:val="Standaardtabel"/>
    <w:uiPriority w:val="59"/>
    <w:rsid w:val="009443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artifact/" TargetMode="External"/><Relationship Id="rId13" Type="http://schemas.openxmlformats.org/officeDocument/2006/relationships/hyperlink" Target="https://www.youtube.com/watch?v=J0KHiiTtt4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o.stanford.edu/entries/technology/" TargetMode="External"/><Relationship Id="rId12" Type="http://schemas.openxmlformats.org/officeDocument/2006/relationships/hyperlink" Target="http://infed.org/mobi/michael-polanyi-and-tacit-knowledge/" TargetMode="External"/><Relationship Id="rId17" Type="http://schemas.openxmlformats.org/officeDocument/2006/relationships/hyperlink" Target="https://www.facebook.com/groups/PhilosophyofTechnologyGroup/" TargetMode="External"/><Relationship Id="rId2" Type="http://schemas.openxmlformats.org/officeDocument/2006/relationships/styles" Target="styles.xml"/><Relationship Id="rId16" Type="http://schemas.openxmlformats.org/officeDocument/2006/relationships/hyperlink" Target="https://www.facebook.com/groups/SocPhilTech/" TargetMode="External"/><Relationship Id="rId1" Type="http://schemas.openxmlformats.org/officeDocument/2006/relationships/numbering" Target="numbering.xml"/><Relationship Id="rId6" Type="http://schemas.openxmlformats.org/officeDocument/2006/relationships/hyperlink" Target="http://www.novelguide.com/reportessay/social-issues/religion/francis-bacon-and-society-new-atlantis" TargetMode="External"/><Relationship Id="rId11" Type="http://schemas.openxmlformats.org/officeDocument/2006/relationships/hyperlink" Target="https://www.youtube.com/watch?v=n9o1E222iFQ" TargetMode="External"/><Relationship Id="rId5" Type="http://schemas.openxmlformats.org/officeDocument/2006/relationships/hyperlink" Target="http://www.sfu.ca/~andrewf/komaba.htm" TargetMode="External"/><Relationship Id="rId15" Type="http://schemas.openxmlformats.org/officeDocument/2006/relationships/hyperlink" Target="https://www.facebook.com/groups/585892898223132/" TargetMode="External"/><Relationship Id="rId10" Type="http://schemas.openxmlformats.org/officeDocument/2006/relationships/hyperlink" Target="https://www.khanacademy.org/partner-content/wi-phi/wiphi-metaphysics-epistemology/wiphi-metaphysics/v/ship-of-these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fed.org/mobi/michael-polanyi-and-tacit-knowledge/" TargetMode="External"/><Relationship Id="rId14" Type="http://schemas.openxmlformats.org/officeDocument/2006/relationships/hyperlink" Target="http://123movies.net/watch/zdK16Qx1-being-in-the-world.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1</cp:revision>
  <dcterms:created xsi:type="dcterms:W3CDTF">2018-08-09T19:03:00Z</dcterms:created>
  <dcterms:modified xsi:type="dcterms:W3CDTF">2018-08-09T19:03:00Z</dcterms:modified>
</cp:coreProperties>
</file>