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34D16EE5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667682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2DE4AE5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8600F8"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1F8FAC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368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C01A9" w:rsidRPr="00B17711" w14:paraId="0F54C223" w14:textId="77777777">
        <w:tc>
          <w:tcPr>
            <w:tcW w:w="10344" w:type="dxa"/>
            <w:gridSpan w:val="5"/>
          </w:tcPr>
          <w:p w14:paraId="04320E21" w14:textId="1CC688C4" w:rsidR="003E6E66" w:rsidRPr="00B17711" w:rsidRDefault="00432DB5" w:rsidP="006676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 </w:t>
            </w:r>
            <w:hyperlink r:id="rId7" w:history="1">
              <w:r w:rsidRPr="00C1784F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staan alle vragen en antwoorden voor deze periode. Zoals jullie kunnen zien staat op de </w:t>
            </w:r>
            <w:proofErr w:type="spellStart"/>
            <w:r>
              <w:rPr>
                <w:rFonts w:ascii="Arial Narrow" w:hAnsi="Arial Narrow"/>
              </w:rPr>
              <w:t>home-pagina</w:t>
            </w:r>
            <w:proofErr w:type="spellEnd"/>
            <w:r>
              <w:rPr>
                <w:rFonts w:ascii="Arial Narrow" w:hAnsi="Arial Narrow"/>
              </w:rPr>
              <w:t xml:space="preserve"> van deze website het schilderij “Der </w:t>
            </w:r>
            <w:proofErr w:type="spellStart"/>
            <w:r>
              <w:rPr>
                <w:rFonts w:ascii="Arial Narrow" w:hAnsi="Arial Narrow"/>
              </w:rPr>
              <w:t>Wanderer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Über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Nebelmeer</w:t>
            </w:r>
            <w:proofErr w:type="spellEnd"/>
            <w:r>
              <w:rPr>
                <w:rFonts w:ascii="Arial Narrow" w:hAnsi="Arial Narrow"/>
              </w:rPr>
              <w:t xml:space="preserve">”. Bekijk dit schilderij, het komt nog van pas wanneer Nietzsche wordt behandeld.  </w:t>
            </w:r>
          </w:p>
        </w:tc>
      </w:tr>
      <w:tr w:rsidR="00AC01A9" w:rsidRPr="00B17711" w14:paraId="11E6BEF9" w14:textId="77777777">
        <w:tc>
          <w:tcPr>
            <w:tcW w:w="10344" w:type="dxa"/>
            <w:gridSpan w:val="5"/>
          </w:tcPr>
          <w:p w14:paraId="75066893" w14:textId="77777777" w:rsidR="00AC01A9" w:rsidRPr="00B17711" w:rsidRDefault="00AC01A9" w:rsidP="00667682">
            <w:pPr>
              <w:rPr>
                <w:rFonts w:ascii="Arial Narrow" w:hAnsi="Arial Narrow"/>
              </w:rPr>
            </w:pPr>
          </w:p>
        </w:tc>
      </w:tr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  <w:gridSpan w:val="2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B17711" w14:paraId="0425EDAB" w14:textId="77777777">
        <w:trPr>
          <w:cantSplit/>
        </w:trPr>
        <w:tc>
          <w:tcPr>
            <w:tcW w:w="779" w:type="dxa"/>
          </w:tcPr>
          <w:p w14:paraId="5FFF9EBD" w14:textId="7692D302" w:rsidR="00AC01A9" w:rsidRPr="00B17711" w:rsidRDefault="003476C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154B4E">
              <w:rPr>
                <w:rFonts w:ascii="Arial Narrow" w:hAnsi="Arial Narrow"/>
                <w:b/>
              </w:rPr>
              <w:t>1</w:t>
            </w:r>
            <w:r w:rsidR="009104AB">
              <w:rPr>
                <w:rFonts w:ascii="Arial Narrow" w:hAnsi="Arial Narrow"/>
                <w:b/>
              </w:rPr>
              <w:t>5</w:t>
            </w:r>
          </w:p>
          <w:p w14:paraId="6C79A920" w14:textId="0AEA040C" w:rsidR="00AC01A9" w:rsidRPr="00B17711" w:rsidRDefault="00167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476CE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  <w:p w14:paraId="125A231E" w14:textId="77777777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16E0260B" w:rsidR="003D6351" w:rsidRPr="00B17711" w:rsidRDefault="00167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476CE">
              <w:rPr>
                <w:rFonts w:ascii="Arial Narrow" w:hAnsi="Arial Narrow"/>
              </w:rPr>
              <w:t>-</w:t>
            </w:r>
            <w:r w:rsidR="009104A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394" w:type="dxa"/>
            <w:gridSpan w:val="2"/>
          </w:tcPr>
          <w:p w14:paraId="22958E29" w14:textId="77777777" w:rsidR="00724E16" w:rsidRDefault="000C29C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kent de begrippen ethiek, moraal, waarden, rechtvaardiging, normatieve randvoorwaarden.</w:t>
            </w:r>
          </w:p>
          <w:p w14:paraId="1657489A" w14:textId="77777777" w:rsidR="000C29CF" w:rsidRDefault="000C29C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begrijpt dat normen en waarden contextafhankelijk zijn en dat hierbij de informatievoorziening een belangrijke rol in speelt.</w:t>
            </w:r>
          </w:p>
          <w:p w14:paraId="109CB0B0" w14:textId="0247D0CB" w:rsidR="000C29CF" w:rsidRPr="00B17711" w:rsidRDefault="000C29C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kan de impact van digitalisering in de moderne context verbinden aan de heersende normen en waarden.</w:t>
            </w:r>
          </w:p>
        </w:tc>
        <w:tc>
          <w:tcPr>
            <w:tcW w:w="5167" w:type="dxa"/>
            <w:gridSpan w:val="2"/>
          </w:tcPr>
          <w:p w14:paraId="3CBD08DE" w14:textId="77777777" w:rsidR="00724E16" w:rsidRDefault="000C29CF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paragraaf 2.1 Wat is ethiek? </w:t>
            </w:r>
          </w:p>
          <w:p w14:paraId="7B22E130" w14:textId="78966567" w:rsidR="000C29CF" w:rsidRPr="00B17711" w:rsidRDefault="000C29CF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600F8" w:rsidRPr="00B17711" w14:paraId="3056D0D9" w14:textId="77777777">
        <w:trPr>
          <w:cantSplit/>
        </w:trPr>
        <w:tc>
          <w:tcPr>
            <w:tcW w:w="779" w:type="dxa"/>
          </w:tcPr>
          <w:p w14:paraId="3E1B7D15" w14:textId="5CA29E1C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16</w:t>
            </w:r>
          </w:p>
          <w:p w14:paraId="3F9A5ECD" w14:textId="028634C5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15--04</w:t>
            </w:r>
          </w:p>
          <w:p w14:paraId="2033C5F3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3D6787D2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19-04</w:t>
            </w:r>
          </w:p>
        </w:tc>
        <w:tc>
          <w:tcPr>
            <w:tcW w:w="4394" w:type="dxa"/>
            <w:gridSpan w:val="2"/>
          </w:tcPr>
          <w:p w14:paraId="3AF8E4F8" w14:textId="77777777" w:rsidR="008600F8" w:rsidRDefault="000C29C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begrippen </w:t>
            </w:r>
            <w:proofErr w:type="spellStart"/>
            <w:r>
              <w:rPr>
                <w:rFonts w:ascii="Arial Narrow" w:hAnsi="Arial Narrow"/>
              </w:rPr>
              <w:t>consequentialisme</w:t>
            </w:r>
            <w:proofErr w:type="spellEnd"/>
            <w:r>
              <w:rPr>
                <w:rFonts w:ascii="Arial Narrow" w:hAnsi="Arial Narrow"/>
              </w:rPr>
              <w:t xml:space="preserve">, utilisme, </w:t>
            </w:r>
            <w:proofErr w:type="spellStart"/>
            <w:r>
              <w:rPr>
                <w:rFonts w:ascii="Arial Narrow" w:hAnsi="Arial Narrow"/>
              </w:rPr>
              <w:t>eudaemonisme</w:t>
            </w:r>
            <w:proofErr w:type="spellEnd"/>
            <w:r>
              <w:rPr>
                <w:rFonts w:ascii="Arial Narrow" w:hAnsi="Arial Narrow"/>
              </w:rPr>
              <w:t>, maximalisering, universalisme en hedonisme en kan deze ook als zodanig toepassen.</w:t>
            </w:r>
          </w:p>
          <w:p w14:paraId="4B95F898" w14:textId="77777777" w:rsidR="000C29CF" w:rsidRDefault="000C29C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kritisch reflecteren op </w:t>
            </w:r>
            <w:r w:rsidR="00A92A7F">
              <w:rPr>
                <w:rFonts w:ascii="Arial Narrow" w:hAnsi="Arial Narrow"/>
              </w:rPr>
              <w:t xml:space="preserve">het utilisme en haar problematische verhouding tot het accepteren van het onmogelijke enerzijds en de onbegrensde negatieve verantwoordelijkheid. </w:t>
            </w:r>
          </w:p>
          <w:p w14:paraId="25F251EF" w14:textId="42FE27C7" w:rsidR="00A92A7F" w:rsidRPr="00B17711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de tweestrijd tussen intrinsieke en instrumentele waarden te onderscheiden. </w:t>
            </w:r>
          </w:p>
        </w:tc>
        <w:tc>
          <w:tcPr>
            <w:tcW w:w="5167" w:type="dxa"/>
            <w:gridSpan w:val="2"/>
          </w:tcPr>
          <w:p w14:paraId="4FD4C357" w14:textId="55E04BA9" w:rsidR="008600F8" w:rsidRPr="00B17711" w:rsidRDefault="00A92A7F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paragraaf 2.2 </w:t>
            </w:r>
            <w:proofErr w:type="spellStart"/>
            <w:r>
              <w:rPr>
                <w:rFonts w:ascii="Arial Narrow" w:hAnsi="Arial Narrow"/>
              </w:rPr>
              <w:t>Consequentialisme</w:t>
            </w:r>
            <w:proofErr w:type="spellEnd"/>
          </w:p>
        </w:tc>
      </w:tr>
      <w:tr w:rsidR="008600F8" w:rsidRPr="00B17711" w14:paraId="1F4A6126" w14:textId="77777777">
        <w:trPr>
          <w:cantSplit/>
        </w:trPr>
        <w:tc>
          <w:tcPr>
            <w:tcW w:w="779" w:type="dxa"/>
          </w:tcPr>
          <w:p w14:paraId="727B389E" w14:textId="77777777" w:rsidR="008600F8" w:rsidRDefault="008600F8" w:rsidP="008600F8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7C37FBA2" w14:textId="01773685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5167" w:type="dxa"/>
            <w:gridSpan w:val="2"/>
          </w:tcPr>
          <w:p w14:paraId="0ABD67F9" w14:textId="77777777" w:rsidR="008600F8" w:rsidRPr="00B17711" w:rsidRDefault="008600F8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8600F8" w:rsidRPr="00B17711" w14:paraId="621C086D" w14:textId="77777777">
        <w:trPr>
          <w:cantSplit/>
        </w:trPr>
        <w:tc>
          <w:tcPr>
            <w:tcW w:w="779" w:type="dxa"/>
          </w:tcPr>
          <w:p w14:paraId="0D96F26C" w14:textId="3A572FD0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19</w:t>
            </w:r>
          </w:p>
          <w:p w14:paraId="72DEC7B0" w14:textId="0E0F55F0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06-05</w:t>
            </w:r>
          </w:p>
          <w:p w14:paraId="679F9C74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2A46BF06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366D81D5" w14:textId="77777777" w:rsidR="008600F8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begrippen deontologie, maxime en categorische imperatief. </w:t>
            </w:r>
          </w:p>
          <w:p w14:paraId="7120529C" w14:textId="77777777" w:rsidR="00A92A7F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dat de deontologie tegenover het utilisme staat. </w:t>
            </w:r>
          </w:p>
          <w:p w14:paraId="793646D1" w14:textId="60A7F413" w:rsidR="00A92A7F" w:rsidRPr="00B17711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begrijpt wat er wordt verstaan onder moreel narcisme.</w:t>
            </w:r>
          </w:p>
        </w:tc>
        <w:tc>
          <w:tcPr>
            <w:tcW w:w="5167" w:type="dxa"/>
            <w:gridSpan w:val="2"/>
          </w:tcPr>
          <w:p w14:paraId="062F5D54" w14:textId="09BFE898" w:rsidR="008600F8" w:rsidRPr="00B17711" w:rsidRDefault="00A92A7F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2.3 Deontologie</w:t>
            </w:r>
          </w:p>
        </w:tc>
      </w:tr>
      <w:tr w:rsidR="008600F8" w:rsidRPr="00B17711" w14:paraId="0DC63FAF" w14:textId="77777777">
        <w:trPr>
          <w:cantSplit/>
        </w:trPr>
        <w:tc>
          <w:tcPr>
            <w:tcW w:w="779" w:type="dxa"/>
          </w:tcPr>
          <w:p w14:paraId="687C1E2E" w14:textId="133E6C9E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20</w:t>
            </w:r>
          </w:p>
          <w:p w14:paraId="7C9EA9B7" w14:textId="02A25421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13-05</w:t>
            </w:r>
          </w:p>
          <w:p w14:paraId="6DE1DDF8" w14:textId="4D50AD9E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2FA9426F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4CC99C52" w14:textId="169A219B" w:rsidR="008600F8" w:rsidRPr="00A92A7F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kent de basisbeginselen van Aristoteles’ deugdenethiek. </w:t>
            </w:r>
          </w:p>
        </w:tc>
        <w:tc>
          <w:tcPr>
            <w:tcW w:w="5167" w:type="dxa"/>
            <w:gridSpan w:val="2"/>
          </w:tcPr>
          <w:p w14:paraId="3377961A" w14:textId="71329FCE" w:rsidR="008600F8" w:rsidRPr="00B17711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2.4 Deugdenethiek</w:t>
            </w:r>
          </w:p>
        </w:tc>
      </w:tr>
      <w:tr w:rsidR="008600F8" w:rsidRPr="00B17711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C06A62B" w:rsidR="008600F8" w:rsidRPr="00B17711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21</w:t>
            </w:r>
          </w:p>
          <w:p w14:paraId="70FDCCB0" w14:textId="6FA1598B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20-05</w:t>
            </w:r>
          </w:p>
          <w:p w14:paraId="53A27C83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286A0D6F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24-05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0C6D80D0" w14:textId="21E93472" w:rsidR="008600F8" w:rsidRPr="00B17711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proofErr w:type="spellStart"/>
            <w:r>
              <w:rPr>
                <w:rFonts w:ascii="Arial Narrow" w:hAnsi="Arial Narrow"/>
              </w:rPr>
              <w:t>Nussbaums</w:t>
            </w:r>
            <w:proofErr w:type="spellEnd"/>
            <w:r>
              <w:rPr>
                <w:rFonts w:ascii="Arial Narrow" w:hAnsi="Arial Narrow"/>
              </w:rPr>
              <w:t xml:space="preserve"> twee modellen van geluk te onderscheiden. </w:t>
            </w: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19749312" w14:textId="6325DF0F" w:rsidR="008600F8" w:rsidRPr="00B17711" w:rsidRDefault="00A92A7F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2.5 Twee modellen van geluk</w:t>
            </w:r>
          </w:p>
        </w:tc>
      </w:tr>
      <w:tr w:rsidR="008600F8" w:rsidRPr="00B17711" w14:paraId="29281E85" w14:textId="77777777" w:rsidTr="0085412B">
        <w:trPr>
          <w:cantSplit/>
        </w:trPr>
        <w:tc>
          <w:tcPr>
            <w:tcW w:w="779" w:type="dxa"/>
          </w:tcPr>
          <w:p w14:paraId="75086AE7" w14:textId="59FDA4B3" w:rsidR="008600F8" w:rsidRPr="00B17711" w:rsidRDefault="008600F8" w:rsidP="008600F8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22</w:t>
            </w:r>
          </w:p>
          <w:p w14:paraId="5EFA21B1" w14:textId="65218B9D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27-05</w:t>
            </w:r>
          </w:p>
          <w:p w14:paraId="3CEB7438" w14:textId="77777777" w:rsidR="008600F8" w:rsidRPr="00B17711" w:rsidRDefault="008600F8" w:rsidP="008600F8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E4D64F1" w:rsidR="008600F8" w:rsidRPr="00B17711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6356F70E" w14:textId="77777777" w:rsidR="008600F8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is in staat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strijd t.o.v. Plato en Socrates te duiden. </w:t>
            </w:r>
          </w:p>
          <w:p w14:paraId="4095D192" w14:textId="77777777" w:rsidR="00A92A7F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heeft inzicht in de grondbeginsel van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genealogie van de moraal.</w:t>
            </w:r>
          </w:p>
          <w:p w14:paraId="4CF7A877" w14:textId="49B1FF5F" w:rsidR="00A92A7F" w:rsidRPr="00B17711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kan </w:t>
            </w:r>
            <w:proofErr w:type="spellStart"/>
            <w:r>
              <w:rPr>
                <w:rFonts w:ascii="Arial Narrow" w:hAnsi="Arial Narrow"/>
              </w:rPr>
              <w:t>Nietzsches</w:t>
            </w:r>
            <w:proofErr w:type="spellEnd"/>
            <w:r>
              <w:rPr>
                <w:rFonts w:ascii="Arial Narrow" w:hAnsi="Arial Narrow"/>
              </w:rPr>
              <w:t xml:space="preserve"> begrip van de slavenmoraal helder omschrijven. </w:t>
            </w:r>
          </w:p>
        </w:tc>
        <w:tc>
          <w:tcPr>
            <w:tcW w:w="5167" w:type="dxa"/>
            <w:gridSpan w:val="2"/>
          </w:tcPr>
          <w:p w14:paraId="7836ABDD" w14:textId="77777777" w:rsidR="008600F8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paragraaf 2.5 Twee modellen van geluk + Nietzsche</w:t>
            </w:r>
          </w:p>
          <w:p w14:paraId="27B653C7" w14:textId="77777777" w:rsidR="00A92A7F" w:rsidRDefault="00A92A7F" w:rsidP="008600F8">
            <w:pPr>
              <w:rPr>
                <w:rFonts w:ascii="Arial Narrow" w:hAnsi="Arial Narrow"/>
              </w:rPr>
            </w:pPr>
          </w:p>
          <w:p w14:paraId="07742089" w14:textId="77777777" w:rsidR="00A92A7F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Luister: </w:t>
            </w:r>
            <w:hyperlink r:id="rId8" w:history="1">
              <w:r w:rsidRPr="00C1784F">
                <w:rPr>
                  <w:rStyle w:val="Hyperlink"/>
                  <w:rFonts w:ascii="Arial Narrow" w:hAnsi="Arial Narrow"/>
                </w:rPr>
                <w:t>https://www.youtube.com/watch?v=ELKbtFljucQ</w:t>
              </w:r>
            </w:hyperlink>
            <w:r>
              <w:rPr>
                <w:rFonts w:ascii="Arial Narrow" w:hAnsi="Arial Narrow"/>
              </w:rPr>
              <w:t xml:space="preserve"> (Iron </w:t>
            </w:r>
            <w:proofErr w:type="spellStart"/>
            <w:r>
              <w:rPr>
                <w:rFonts w:ascii="Arial Narrow" w:hAnsi="Arial Narrow"/>
              </w:rPr>
              <w:t>Sky</w:t>
            </w:r>
            <w:proofErr w:type="spellEnd"/>
            <w:r>
              <w:rPr>
                <w:rFonts w:ascii="Arial Narrow" w:hAnsi="Arial Narrow"/>
              </w:rPr>
              <w:t xml:space="preserve"> van Paolo </w:t>
            </w:r>
            <w:proofErr w:type="spellStart"/>
            <w:r>
              <w:rPr>
                <w:rFonts w:ascii="Arial Narrow" w:hAnsi="Arial Narrow"/>
              </w:rPr>
              <w:t>Nutini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78565E36" w14:textId="77777777" w:rsidR="00A92A7F" w:rsidRDefault="00A92A7F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14:paraId="1EF7F2BE" w14:textId="1D04F2CF" w:rsidR="00A92A7F" w:rsidRPr="00B17711" w:rsidRDefault="00A92A7F" w:rsidP="008600F8">
            <w:pPr>
              <w:rPr>
                <w:rFonts w:ascii="Arial Narrow" w:hAnsi="Arial Narrow"/>
              </w:rPr>
            </w:pPr>
            <w:hyperlink r:id="rId9" w:history="1">
              <w:r w:rsidRPr="00C1784F">
                <w:rPr>
                  <w:rStyle w:val="Hyperlink"/>
                  <w:rFonts w:ascii="Arial Narrow" w:hAnsi="Arial Narrow"/>
                </w:rPr>
                <w:t>https://www.youtube.com/watch?v=8vB6SJh_VcY</w:t>
              </w:r>
            </w:hyperlink>
            <w:r>
              <w:rPr>
                <w:rFonts w:ascii="Arial Narrow" w:hAnsi="Arial Narrow"/>
              </w:rPr>
              <w:t xml:space="preserve"> (Adios lounge van </w:t>
            </w:r>
            <w:proofErr w:type="spellStart"/>
            <w:r>
              <w:rPr>
                <w:rFonts w:ascii="Arial Narrow" w:hAnsi="Arial Narrow"/>
              </w:rPr>
              <w:t>Thelonious</w:t>
            </w:r>
            <w:proofErr w:type="spellEnd"/>
            <w:r>
              <w:rPr>
                <w:rFonts w:ascii="Arial Narrow" w:hAnsi="Arial Narrow"/>
              </w:rPr>
              <w:t xml:space="preserve"> Monster &amp; Tom Waits)</w:t>
            </w:r>
          </w:p>
        </w:tc>
      </w:tr>
      <w:tr w:rsidR="008600F8" w:rsidRPr="00B17711" w14:paraId="6A92878F" w14:textId="77777777" w:rsidTr="0085412B">
        <w:trPr>
          <w:cantSplit/>
        </w:trPr>
        <w:tc>
          <w:tcPr>
            <w:tcW w:w="779" w:type="dxa"/>
          </w:tcPr>
          <w:p w14:paraId="03279057" w14:textId="4E7BC6A0" w:rsidR="008600F8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23</w:t>
            </w:r>
          </w:p>
          <w:p w14:paraId="1FD8F9AD" w14:textId="44B49321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03-06</w:t>
            </w:r>
          </w:p>
          <w:p w14:paraId="61EF31CC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5D1FEDB1" w:rsidR="008600F8" w:rsidRPr="005B3B9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07-06</w:t>
            </w:r>
          </w:p>
        </w:tc>
        <w:tc>
          <w:tcPr>
            <w:tcW w:w="4394" w:type="dxa"/>
            <w:gridSpan w:val="2"/>
          </w:tcPr>
          <w:p w14:paraId="6D5C4CF4" w14:textId="6AD4B559" w:rsidR="008600F8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kent de basisbegrippen en basispositie van de meta-ethiek.</w:t>
            </w:r>
          </w:p>
          <w:p w14:paraId="17761D72" w14:textId="31BE1F36" w:rsidR="00432DB5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weet waar het begrip meta voor staat. </w:t>
            </w:r>
          </w:p>
        </w:tc>
        <w:tc>
          <w:tcPr>
            <w:tcW w:w="5167" w:type="dxa"/>
            <w:gridSpan w:val="2"/>
          </w:tcPr>
          <w:p w14:paraId="2AF57886" w14:textId="77777777" w:rsidR="008600F8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opdrachten meta-ethiek + bekijken </w:t>
            </w:r>
          </w:p>
          <w:p w14:paraId="2E39EBD7" w14:textId="17D771DD" w:rsidR="00432DB5" w:rsidRDefault="00432DB5" w:rsidP="008600F8">
            <w:pPr>
              <w:rPr>
                <w:rFonts w:ascii="Arial Narrow" w:hAnsi="Arial Narrow"/>
              </w:rPr>
            </w:pPr>
            <w:hyperlink r:id="rId10" w:history="1">
              <w:r w:rsidRPr="00C1784F">
                <w:rPr>
                  <w:rStyle w:val="Hyperlink"/>
                  <w:rFonts w:ascii="Arial Narrow" w:hAnsi="Arial Narrow"/>
                </w:rPr>
                <w:t>https://www.youtube.com/watch?v=OBE50_tfAIA</w:t>
              </w:r>
            </w:hyperlink>
          </w:p>
          <w:p w14:paraId="2714F89E" w14:textId="09BCE215" w:rsidR="00432DB5" w:rsidRPr="00B17711" w:rsidRDefault="00432DB5" w:rsidP="008600F8">
            <w:pPr>
              <w:rPr>
                <w:rFonts w:ascii="Arial Narrow" w:hAnsi="Arial Narrow"/>
              </w:rPr>
            </w:pPr>
          </w:p>
        </w:tc>
      </w:tr>
      <w:tr w:rsidR="008600F8" w:rsidRPr="00B17711" w14:paraId="1D9AFB4C" w14:textId="77777777" w:rsidTr="0085412B">
        <w:trPr>
          <w:cantSplit/>
        </w:trPr>
        <w:tc>
          <w:tcPr>
            <w:tcW w:w="779" w:type="dxa"/>
          </w:tcPr>
          <w:p w14:paraId="4AEAF84C" w14:textId="2510B210" w:rsidR="008600F8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24</w:t>
            </w:r>
          </w:p>
          <w:p w14:paraId="33445526" w14:textId="719C66CF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11-06</w:t>
            </w:r>
          </w:p>
          <w:p w14:paraId="5F836EF7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1AE2452" w:rsidR="008600F8" w:rsidRPr="005B3B9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14-06</w:t>
            </w:r>
          </w:p>
        </w:tc>
        <w:tc>
          <w:tcPr>
            <w:tcW w:w="4394" w:type="dxa"/>
            <w:gridSpan w:val="2"/>
          </w:tcPr>
          <w:p w14:paraId="4F5BAFBA" w14:textId="14D3CA0D" w:rsidR="008600F8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het onderscheid tussen cognitivisme en non-cognitivisme. </w:t>
            </w:r>
          </w:p>
        </w:tc>
        <w:tc>
          <w:tcPr>
            <w:tcW w:w="5167" w:type="dxa"/>
            <w:gridSpan w:val="2"/>
          </w:tcPr>
          <w:p w14:paraId="17F142C3" w14:textId="6AAB6E1F" w:rsidR="008600F8" w:rsidRPr="00B17711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meta-ethiek</w:t>
            </w:r>
          </w:p>
        </w:tc>
      </w:tr>
      <w:tr w:rsidR="008600F8" w:rsidRPr="00B17711" w14:paraId="254E772C" w14:textId="77777777" w:rsidTr="0085412B">
        <w:trPr>
          <w:cantSplit/>
        </w:trPr>
        <w:tc>
          <w:tcPr>
            <w:tcW w:w="779" w:type="dxa"/>
          </w:tcPr>
          <w:p w14:paraId="53BC4D74" w14:textId="77777777" w:rsidR="008600F8" w:rsidRDefault="008600F8" w:rsidP="008600F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25</w:t>
            </w:r>
          </w:p>
          <w:p w14:paraId="79C1D067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17-06</w:t>
            </w:r>
          </w:p>
          <w:p w14:paraId="61EC4BA3" w14:textId="77777777" w:rsidR="008600F8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250AE14" w14:textId="6F6BC4D3" w:rsidR="008600F8" w:rsidRPr="00167DCD" w:rsidRDefault="008600F8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20-06</w:t>
            </w:r>
          </w:p>
        </w:tc>
        <w:tc>
          <w:tcPr>
            <w:tcW w:w="4394" w:type="dxa"/>
            <w:gridSpan w:val="2"/>
          </w:tcPr>
          <w:p w14:paraId="0C33037F" w14:textId="1F044676" w:rsidR="008600F8" w:rsidRDefault="00432DB5" w:rsidP="00860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Leerling begrijpt het verschil tussen moreel realisme en subjectivisme.</w:t>
            </w:r>
          </w:p>
        </w:tc>
        <w:tc>
          <w:tcPr>
            <w:tcW w:w="5167" w:type="dxa"/>
            <w:gridSpan w:val="2"/>
          </w:tcPr>
          <w:p w14:paraId="1C19D008" w14:textId="78C97EC4" w:rsidR="008600F8" w:rsidRDefault="00432DB5" w:rsidP="008600F8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meta-ethiek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 w14:paraId="143A00F9" w14:textId="77777777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69007D25" w14:textId="789B6C1E" w:rsidR="00AC01A9" w:rsidRPr="00B17711" w:rsidRDefault="00336849" w:rsidP="008600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94" w:type="dxa"/>
          </w:tcPr>
          <w:p w14:paraId="4F5D3385" w14:textId="727074BA" w:rsidR="00AC01A9" w:rsidRPr="00B17711" w:rsidRDefault="00F407EE" w:rsidP="00F407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8600F8">
              <w:rPr>
                <w:rFonts w:ascii="Arial Narrow" w:hAnsi="Arial Narrow"/>
              </w:rPr>
              <w:t xml:space="preserve"> </w:t>
            </w:r>
            <w:r w:rsidR="00432DB5">
              <w:rPr>
                <w:rFonts w:ascii="Arial Narrow" w:hAnsi="Arial Narrow"/>
              </w:rPr>
              <w:t>lesboek ethiek + opdrachten op de website</w:t>
            </w:r>
          </w:p>
        </w:tc>
        <w:tc>
          <w:tcPr>
            <w:tcW w:w="5171" w:type="dxa"/>
          </w:tcPr>
          <w:p w14:paraId="458E4CC2" w14:textId="6237D467" w:rsidR="00AC01A9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8600F8">
              <w:rPr>
                <w:rFonts w:ascii="Arial Narrow" w:hAnsi="Arial Narrow"/>
              </w:rPr>
              <w:t xml:space="preserve"> </w:t>
            </w:r>
            <w:r w:rsidR="00432DB5">
              <w:rPr>
                <w:rFonts w:ascii="Arial Narrow" w:hAnsi="Arial Narrow"/>
              </w:rPr>
              <w:t>50 minuten</w:t>
            </w:r>
          </w:p>
          <w:p w14:paraId="12DC6157" w14:textId="52F02CCA" w:rsidR="00432DB5" w:rsidRDefault="00432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Toets</w:t>
            </w:r>
          </w:p>
          <w:p w14:paraId="62F318AC" w14:textId="6936BE01" w:rsidR="00432DB5" w:rsidRPr="00B17711" w:rsidRDefault="00432D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Gewicht: 5</w:t>
            </w:r>
          </w:p>
          <w:p w14:paraId="110BFEC8" w14:textId="7F5B5F57" w:rsidR="00AC01A9" w:rsidRPr="00B17711" w:rsidRDefault="00AC01A9">
            <w:pPr>
              <w:rPr>
                <w:rFonts w:ascii="Arial Narrow" w:hAnsi="Arial Narrow"/>
              </w:rPr>
            </w:pPr>
          </w:p>
        </w:tc>
      </w:tr>
    </w:tbl>
    <w:p w14:paraId="1043FA6C" w14:textId="77777777" w:rsidR="00AC01A9" w:rsidRPr="00B17711" w:rsidRDefault="00AC01A9" w:rsidP="008600F8">
      <w:pPr>
        <w:rPr>
          <w:rFonts w:ascii="Arial Narrow" w:hAnsi="Arial Narrow"/>
        </w:rPr>
      </w:pPr>
      <w:bookmarkStart w:id="0" w:name="_GoBack"/>
      <w:bookmarkEnd w:id="0"/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A820" w14:textId="77777777" w:rsidR="00A5721D" w:rsidRDefault="00A5721D">
      <w:r>
        <w:separator/>
      </w:r>
    </w:p>
  </w:endnote>
  <w:endnote w:type="continuationSeparator" w:id="0">
    <w:p w14:paraId="4CB5840A" w14:textId="77777777" w:rsidR="00A5721D" w:rsidRDefault="00A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18A1" w14:textId="77777777" w:rsidR="00A5721D" w:rsidRDefault="00A5721D">
      <w:r>
        <w:separator/>
      </w:r>
    </w:p>
  </w:footnote>
  <w:footnote w:type="continuationSeparator" w:id="0">
    <w:p w14:paraId="05CCD910" w14:textId="77777777" w:rsidR="00A5721D" w:rsidRDefault="00A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0C29CF"/>
    <w:rsid w:val="00152756"/>
    <w:rsid w:val="00154B4E"/>
    <w:rsid w:val="00167DCD"/>
    <w:rsid w:val="00183120"/>
    <w:rsid w:val="001D0C50"/>
    <w:rsid w:val="001D1913"/>
    <w:rsid w:val="001D77D3"/>
    <w:rsid w:val="001E6832"/>
    <w:rsid w:val="00227C46"/>
    <w:rsid w:val="00336849"/>
    <w:rsid w:val="003438DD"/>
    <w:rsid w:val="003476CE"/>
    <w:rsid w:val="00373849"/>
    <w:rsid w:val="003A0157"/>
    <w:rsid w:val="003C3F8C"/>
    <w:rsid w:val="003D6351"/>
    <w:rsid w:val="003E6E66"/>
    <w:rsid w:val="00432DB5"/>
    <w:rsid w:val="00433766"/>
    <w:rsid w:val="004B46E6"/>
    <w:rsid w:val="005309C6"/>
    <w:rsid w:val="00546883"/>
    <w:rsid w:val="00570321"/>
    <w:rsid w:val="005A4C3F"/>
    <w:rsid w:val="005B3B98"/>
    <w:rsid w:val="005E43D0"/>
    <w:rsid w:val="005E5D9A"/>
    <w:rsid w:val="00601FC3"/>
    <w:rsid w:val="00612FFA"/>
    <w:rsid w:val="00615EAF"/>
    <w:rsid w:val="00642F2C"/>
    <w:rsid w:val="00667682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00F8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5721D"/>
    <w:rsid w:val="00A92A7F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A92A7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KbtFlju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BE50_tfA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vB6SJh_V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3</cp:revision>
  <cp:lastPrinted>2001-08-15T08:13:00Z</cp:lastPrinted>
  <dcterms:created xsi:type="dcterms:W3CDTF">2019-03-16T21:40:00Z</dcterms:created>
  <dcterms:modified xsi:type="dcterms:W3CDTF">2019-03-16T22:12:00Z</dcterms:modified>
</cp:coreProperties>
</file>