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5B3628" w:rsidRPr="00B17711" w14:paraId="69BAC246" w14:textId="77777777" w:rsidTr="005B3628">
        <w:trPr>
          <w:trHeight w:val="454"/>
        </w:trPr>
        <w:tc>
          <w:tcPr>
            <w:tcW w:w="2586" w:type="dxa"/>
            <w:vAlign w:val="center"/>
          </w:tcPr>
          <w:p w14:paraId="74EB2507" w14:textId="7D50F78B" w:rsidR="005B3628" w:rsidRPr="00B17711" w:rsidRDefault="005B3628" w:rsidP="005B3628">
            <w:pPr>
              <w:pStyle w:val="Kop1"/>
              <w:rPr>
                <w:rFonts w:ascii="Arial Narrow" w:hAnsi="Arial Narrow"/>
              </w:rPr>
            </w:pPr>
            <w:r w:rsidRPr="00B17711">
              <w:rPr>
                <w:rFonts w:ascii="Arial Narrow" w:hAnsi="Arial Narrow"/>
              </w:rPr>
              <w:t xml:space="preserve">Vak: </w:t>
            </w:r>
            <w:r>
              <w:rPr>
                <w:rFonts w:ascii="Arial Narrow" w:hAnsi="Arial Narrow"/>
              </w:rPr>
              <w:t>Filosofie</w:t>
            </w:r>
          </w:p>
        </w:tc>
        <w:tc>
          <w:tcPr>
            <w:tcW w:w="2586" w:type="dxa"/>
            <w:vAlign w:val="center"/>
          </w:tcPr>
          <w:p w14:paraId="7BF877E6" w14:textId="3BE226CC" w:rsidR="005B3628" w:rsidRPr="00B17711" w:rsidRDefault="005B3628" w:rsidP="005B3628">
            <w:pPr>
              <w:rPr>
                <w:rFonts w:ascii="Arial Narrow" w:hAnsi="Arial Narrow"/>
                <w:b/>
              </w:rPr>
            </w:pPr>
            <w:r w:rsidRPr="00B17711">
              <w:rPr>
                <w:rFonts w:ascii="Arial Narrow" w:hAnsi="Arial Narrow"/>
                <w:b/>
              </w:rPr>
              <w:t xml:space="preserve">Klas: </w:t>
            </w:r>
            <w:r>
              <w:rPr>
                <w:rFonts w:ascii="Arial Narrow" w:hAnsi="Arial Narrow"/>
                <w:b/>
              </w:rPr>
              <w:t>5VWO</w:t>
            </w:r>
            <w:bookmarkStart w:id="0" w:name="_GoBack"/>
            <w:bookmarkEnd w:id="0"/>
          </w:p>
        </w:tc>
        <w:tc>
          <w:tcPr>
            <w:tcW w:w="2586" w:type="dxa"/>
            <w:vAlign w:val="center"/>
          </w:tcPr>
          <w:p w14:paraId="061CA43A" w14:textId="6EE14BE1" w:rsidR="005B3628" w:rsidRPr="00B17711" w:rsidRDefault="005B3628" w:rsidP="005B3628">
            <w:pPr>
              <w:rPr>
                <w:rFonts w:ascii="Arial Narrow" w:hAnsi="Arial Narrow"/>
                <w:b/>
              </w:rPr>
            </w:pPr>
            <w:r w:rsidRPr="00B17711">
              <w:rPr>
                <w:rFonts w:ascii="Arial Narrow" w:hAnsi="Arial Narrow"/>
                <w:b/>
              </w:rPr>
              <w:t xml:space="preserve">Periode: </w:t>
            </w:r>
            <w:r>
              <w:rPr>
                <w:rFonts w:ascii="Arial Narrow" w:hAnsi="Arial Narrow"/>
                <w:b/>
              </w:rPr>
              <w:t>3</w:t>
            </w:r>
          </w:p>
        </w:tc>
        <w:tc>
          <w:tcPr>
            <w:tcW w:w="2586" w:type="dxa"/>
            <w:vAlign w:val="center"/>
          </w:tcPr>
          <w:p w14:paraId="13D4E751" w14:textId="0481FEC2" w:rsidR="005B3628" w:rsidRPr="00B17711" w:rsidRDefault="005B3628" w:rsidP="005B3628">
            <w:pPr>
              <w:rPr>
                <w:rFonts w:ascii="Arial Narrow" w:hAnsi="Arial Narrow"/>
                <w:b/>
              </w:rPr>
            </w:pPr>
            <w:r>
              <w:rPr>
                <w:rFonts w:ascii="Arial Narrow" w:hAnsi="Arial Narrow"/>
                <w:b/>
              </w:rPr>
              <w:t>2019</w:t>
            </w:r>
            <w:r w:rsidRPr="00B17711">
              <w:rPr>
                <w:rFonts w:ascii="Arial Narrow" w:hAnsi="Arial Narrow"/>
                <w:b/>
              </w:rPr>
              <w:t>-20</w:t>
            </w:r>
            <w:r>
              <w:rPr>
                <w:rFonts w:ascii="Arial Narrow" w:hAnsi="Arial Narrow"/>
                <w:b/>
              </w:rPr>
              <w:t>20</w:t>
            </w:r>
          </w:p>
        </w:tc>
      </w:tr>
      <w:tr w:rsidR="005B3628" w:rsidRPr="00B17711" w14:paraId="0F54C223" w14:textId="77777777" w:rsidTr="005B3628">
        <w:tc>
          <w:tcPr>
            <w:tcW w:w="10344" w:type="dxa"/>
            <w:gridSpan w:val="4"/>
          </w:tcPr>
          <w:p w14:paraId="26358416" w14:textId="77777777" w:rsidR="005B3628" w:rsidRDefault="005B3628" w:rsidP="005B3628">
            <w:pPr>
              <w:rPr>
                <w:rFonts w:ascii="Arial Narrow" w:hAnsi="Arial Narrow"/>
              </w:rPr>
            </w:pPr>
            <w:r>
              <w:rPr>
                <w:rFonts w:ascii="Arial Narrow" w:hAnsi="Arial Narrow"/>
              </w:rPr>
              <w:t xml:space="preserve">Deze periode gaan we a. uitzoeken waar socratische gespreksvoering over gaat en b. in groepjes van vijf leerlingen een socratisch gesprek voeren om vervolgens c. dit gesprek uit te werken in een onderzoeksverslag. </w:t>
            </w:r>
          </w:p>
          <w:p w14:paraId="6E190BBE" w14:textId="77777777" w:rsidR="005B3628" w:rsidRPr="00B17711" w:rsidRDefault="005B3628" w:rsidP="005B3628">
            <w:pPr>
              <w:rPr>
                <w:rFonts w:ascii="Arial Narrow" w:hAnsi="Arial Narrow"/>
              </w:rPr>
            </w:pPr>
          </w:p>
          <w:p w14:paraId="04320E21" w14:textId="51E46A5D" w:rsidR="005B3628" w:rsidRPr="00B17711" w:rsidRDefault="005B3628" w:rsidP="005B3628">
            <w:pPr>
              <w:tabs>
                <w:tab w:val="left" w:pos="284"/>
              </w:tabs>
              <w:rPr>
                <w:rFonts w:ascii="Arial Narrow" w:hAnsi="Arial Narrow"/>
              </w:rPr>
            </w:pPr>
            <w:r>
              <w:rPr>
                <w:rFonts w:ascii="Arial Narrow" w:hAnsi="Arial Narrow"/>
              </w:rPr>
              <w:t xml:space="preserve">Voor extra informatie: </w:t>
            </w:r>
            <w:hyperlink r:id="rId10" w:history="1">
              <w:r w:rsidRPr="00B32FFC">
                <w:rPr>
                  <w:rStyle w:val="Hyperlink"/>
                  <w:rFonts w:ascii="Arial Narrow" w:hAnsi="Arial Narrow"/>
                </w:rPr>
                <w:t>http://filosofie.gruijthuijzen.nl</w:t>
              </w:r>
            </w:hyperlink>
            <w:r>
              <w:rPr>
                <w:rFonts w:ascii="Arial Narrow" w:hAnsi="Arial Narrow"/>
              </w:rPr>
              <w:t xml:space="preserve"> </w:t>
            </w:r>
            <w:r>
              <w:rPr>
                <w:rFonts w:ascii="Arial Narrow" w:hAnsi="Arial Narrow"/>
              </w:rPr>
              <w:br/>
              <w:t xml:space="preserve">Download: </w:t>
            </w:r>
            <w:hyperlink r:id="rId11" w:history="1">
              <w:r w:rsidRPr="00A57E6E">
                <w:rPr>
                  <w:rStyle w:val="Hyperlink"/>
                  <w:rFonts w:ascii="Arial Narrow" w:hAnsi="Arial Narrow"/>
                </w:rPr>
                <w:t>https://filosofie.gruijthuijzen.nl/category/socratische-gespreksvoering/</w:t>
              </w:r>
            </w:hyperlink>
            <w:r>
              <w:rPr>
                <w:rFonts w:ascii="Arial Narrow" w:hAnsi="Arial Narrow"/>
              </w:rPr>
              <w:t xml:space="preserve"> </w:t>
            </w:r>
          </w:p>
        </w:tc>
      </w:tr>
    </w:tbl>
    <w:p w14:paraId="5C391BC4" w14:textId="77777777" w:rsidR="00AC01A9" w:rsidRPr="00B17711" w:rsidRDefault="00AC01A9">
      <w:pPr>
        <w:rPr>
          <w:rFonts w:ascii="Arial Narrow" w:hAnsi="Arial Narrow"/>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AC01A9" w:rsidRPr="00B17711" w14:paraId="24CCCDCB" w14:textId="77777777" w:rsidTr="005B3628">
        <w:trPr>
          <w:cantSplit/>
        </w:trPr>
        <w:tc>
          <w:tcPr>
            <w:tcW w:w="779" w:type="dxa"/>
          </w:tcPr>
          <w:p w14:paraId="15EB08B8" w14:textId="77777777" w:rsidR="00AC01A9" w:rsidRPr="00B17711" w:rsidRDefault="00AC01A9">
            <w:pPr>
              <w:rPr>
                <w:rFonts w:ascii="Arial Narrow" w:hAnsi="Arial Narrow"/>
                <w:b/>
              </w:rPr>
            </w:pPr>
            <w:r w:rsidRPr="00B17711">
              <w:rPr>
                <w:rFonts w:ascii="Arial Narrow" w:hAnsi="Arial Narrow"/>
                <w:b/>
              </w:rPr>
              <w:t>Week</w:t>
            </w:r>
          </w:p>
        </w:tc>
        <w:tc>
          <w:tcPr>
            <w:tcW w:w="4394" w:type="dxa"/>
          </w:tcPr>
          <w:p w14:paraId="74BA3E80" w14:textId="77777777" w:rsidR="00AC01A9" w:rsidRPr="00B17711" w:rsidRDefault="00724E16">
            <w:pPr>
              <w:rPr>
                <w:rFonts w:ascii="Arial Narrow" w:hAnsi="Arial Narrow"/>
                <w:b/>
              </w:rPr>
            </w:pPr>
            <w:r>
              <w:rPr>
                <w:rFonts w:ascii="Arial Narrow" w:hAnsi="Arial Narrow"/>
                <w:b/>
              </w:rPr>
              <w:t>Leerdoelen</w:t>
            </w:r>
          </w:p>
        </w:tc>
        <w:tc>
          <w:tcPr>
            <w:tcW w:w="5171" w:type="dxa"/>
          </w:tcPr>
          <w:p w14:paraId="27FCB587" w14:textId="03B20BE6"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5B3628" w:rsidRPr="00B17711" w14:paraId="0425EDAB" w14:textId="77777777" w:rsidTr="005B3628">
        <w:trPr>
          <w:cantSplit/>
        </w:trPr>
        <w:tc>
          <w:tcPr>
            <w:tcW w:w="779" w:type="dxa"/>
          </w:tcPr>
          <w:p w14:paraId="5FFF9EBD" w14:textId="40968A7C" w:rsidR="005B3628" w:rsidRPr="00B17711" w:rsidRDefault="005B3628" w:rsidP="005B3628">
            <w:pPr>
              <w:rPr>
                <w:rFonts w:ascii="Arial Narrow" w:hAnsi="Arial Narrow"/>
                <w:b/>
              </w:rPr>
            </w:pPr>
            <w:proofErr w:type="spellStart"/>
            <w:r>
              <w:rPr>
                <w:rFonts w:ascii="Arial Narrow" w:hAnsi="Arial Narrow"/>
                <w:b/>
              </w:rPr>
              <w:t>wk</w:t>
            </w:r>
            <w:proofErr w:type="spellEnd"/>
            <w:r>
              <w:rPr>
                <w:rFonts w:ascii="Arial Narrow" w:hAnsi="Arial Narrow"/>
                <w:b/>
              </w:rPr>
              <w:t xml:space="preserve"> 5</w:t>
            </w:r>
          </w:p>
          <w:p w14:paraId="6C79A920" w14:textId="1C28B112" w:rsidR="005B3628" w:rsidRPr="00B17711" w:rsidRDefault="005B3628" w:rsidP="005B3628">
            <w:pPr>
              <w:rPr>
                <w:rFonts w:ascii="Arial Narrow" w:hAnsi="Arial Narrow"/>
              </w:rPr>
            </w:pPr>
            <w:r>
              <w:rPr>
                <w:rFonts w:ascii="Arial Narrow" w:hAnsi="Arial Narrow"/>
              </w:rPr>
              <w:t>27-01</w:t>
            </w:r>
          </w:p>
          <w:p w14:paraId="125A231E" w14:textId="5D027F88" w:rsidR="005B3628" w:rsidRDefault="005B3628" w:rsidP="005B3628">
            <w:pPr>
              <w:rPr>
                <w:rFonts w:ascii="Arial Narrow" w:hAnsi="Arial Narrow"/>
              </w:rPr>
            </w:pPr>
            <w:r w:rsidRPr="00B17711">
              <w:rPr>
                <w:rFonts w:ascii="Arial Narrow" w:hAnsi="Arial Narrow"/>
              </w:rPr>
              <w:t>t/m</w:t>
            </w:r>
          </w:p>
          <w:p w14:paraId="1287B557" w14:textId="42F8C74C" w:rsidR="005B3628" w:rsidRPr="00B17711" w:rsidRDefault="005B3628" w:rsidP="005B3628">
            <w:pPr>
              <w:rPr>
                <w:rFonts w:ascii="Arial Narrow" w:hAnsi="Arial Narrow"/>
              </w:rPr>
            </w:pPr>
            <w:r>
              <w:rPr>
                <w:rFonts w:ascii="Arial Narrow" w:hAnsi="Arial Narrow"/>
              </w:rPr>
              <w:t>31-01</w:t>
            </w:r>
          </w:p>
        </w:tc>
        <w:tc>
          <w:tcPr>
            <w:tcW w:w="4394" w:type="dxa"/>
            <w:tcBorders>
              <w:top w:val="single" w:sz="4" w:space="0" w:color="auto"/>
              <w:left w:val="single" w:sz="4" w:space="0" w:color="auto"/>
              <w:bottom w:val="single" w:sz="4" w:space="0" w:color="auto"/>
              <w:right w:val="single" w:sz="4" w:space="0" w:color="auto"/>
            </w:tcBorders>
          </w:tcPr>
          <w:p w14:paraId="599A1724" w14:textId="77777777" w:rsidR="005B3628" w:rsidRDefault="005B3628" w:rsidP="005B3628">
            <w:pPr>
              <w:pStyle w:val="Voettekst"/>
              <w:tabs>
                <w:tab w:val="left" w:pos="214"/>
              </w:tabs>
              <w:rPr>
                <w:rFonts w:ascii="Arial Narrow" w:hAnsi="Arial Narrow"/>
              </w:rPr>
            </w:pPr>
            <w:r>
              <w:rPr>
                <w:rFonts w:ascii="Arial Narrow" w:hAnsi="Arial Narrow"/>
              </w:rPr>
              <w:t>Thema: Socratisch gespreksvoering</w:t>
            </w:r>
          </w:p>
          <w:p w14:paraId="0776AE87" w14:textId="77777777" w:rsidR="005B3628" w:rsidRDefault="005B3628" w:rsidP="005B3628">
            <w:pPr>
              <w:pStyle w:val="Voettekst"/>
              <w:tabs>
                <w:tab w:val="left" w:pos="214"/>
              </w:tabs>
              <w:rPr>
                <w:rFonts w:ascii="Arial Narrow" w:hAnsi="Arial Narrow"/>
              </w:rPr>
            </w:pPr>
          </w:p>
          <w:p w14:paraId="6F121A7A" w14:textId="77777777" w:rsidR="005B3628" w:rsidRPr="00B17711" w:rsidRDefault="005B3628" w:rsidP="005B3628">
            <w:pPr>
              <w:pStyle w:val="Voettekst"/>
              <w:tabs>
                <w:tab w:val="left" w:pos="214"/>
              </w:tabs>
              <w:rPr>
                <w:rFonts w:ascii="Arial Narrow" w:hAnsi="Arial Narrow"/>
              </w:rPr>
            </w:pPr>
            <w:r>
              <w:rPr>
                <w:rFonts w:ascii="Arial Narrow" w:hAnsi="Arial Narrow"/>
              </w:rPr>
              <w:t xml:space="preserve">Leerling is op de hoogte van de inhoud van kader 1, 2 en 3. Vanuit kader 3 is de leerling in staat de drie tegenstellingen te vatten en in een gesprek te herkennen. </w:t>
            </w:r>
          </w:p>
          <w:p w14:paraId="109CB0B0" w14:textId="36619B93" w:rsidR="005B3628" w:rsidRPr="00DB7D60" w:rsidRDefault="005B3628" w:rsidP="005B3628">
            <w:pPr>
              <w:pStyle w:val="Voettekst"/>
              <w:tabs>
                <w:tab w:val="clear" w:pos="4536"/>
                <w:tab w:val="clear" w:pos="9072"/>
                <w:tab w:val="left" w:pos="214"/>
              </w:tabs>
              <w:rPr>
                <w:rFonts w:ascii="Arial Narrow" w:hAnsi="Arial Narrow"/>
                <w:i/>
              </w:rPr>
            </w:pPr>
          </w:p>
        </w:tc>
        <w:tc>
          <w:tcPr>
            <w:tcW w:w="5171" w:type="dxa"/>
            <w:tcBorders>
              <w:top w:val="single" w:sz="4" w:space="0" w:color="auto"/>
              <w:left w:val="single" w:sz="4" w:space="0" w:color="auto"/>
              <w:bottom w:val="single" w:sz="4" w:space="0" w:color="auto"/>
              <w:right w:val="single" w:sz="4" w:space="0" w:color="auto"/>
            </w:tcBorders>
          </w:tcPr>
          <w:p w14:paraId="248EA552" w14:textId="77777777" w:rsidR="005B3628" w:rsidRDefault="005B3628" w:rsidP="005B3628">
            <w:pPr>
              <w:tabs>
                <w:tab w:val="left" w:pos="214"/>
              </w:tabs>
              <w:rPr>
                <w:rFonts w:ascii="Arial Narrow" w:hAnsi="Arial Narrow"/>
              </w:rPr>
            </w:pPr>
            <w:r>
              <w:rPr>
                <w:rFonts w:ascii="Arial Narrow" w:hAnsi="Arial Narrow"/>
              </w:rPr>
              <w:t xml:space="preserve">Lezen kader 1 &amp; 2 pagina 3. </w:t>
            </w:r>
          </w:p>
          <w:p w14:paraId="7B22E130" w14:textId="0F68FCF4" w:rsidR="005B3628" w:rsidRPr="00B17711" w:rsidRDefault="005B3628" w:rsidP="005B3628">
            <w:pPr>
              <w:tabs>
                <w:tab w:val="left" w:pos="214"/>
              </w:tabs>
              <w:rPr>
                <w:rFonts w:ascii="Arial Narrow" w:hAnsi="Arial Narrow"/>
              </w:rPr>
            </w:pPr>
            <w:r>
              <w:rPr>
                <w:rFonts w:ascii="Arial Narrow" w:hAnsi="Arial Narrow"/>
              </w:rPr>
              <w:t>Kenmerken Socratisch gesprek + kader 3.</w:t>
            </w:r>
          </w:p>
        </w:tc>
      </w:tr>
      <w:tr w:rsidR="005B3628" w:rsidRPr="00B17711" w14:paraId="3056D0D9" w14:textId="77777777" w:rsidTr="005B3628">
        <w:trPr>
          <w:cantSplit/>
        </w:trPr>
        <w:tc>
          <w:tcPr>
            <w:tcW w:w="779" w:type="dxa"/>
          </w:tcPr>
          <w:p w14:paraId="3E1B7D15" w14:textId="3391D153" w:rsidR="005B3628" w:rsidRPr="00B17711" w:rsidRDefault="005B3628" w:rsidP="005B3628">
            <w:pPr>
              <w:rPr>
                <w:rFonts w:ascii="Arial Narrow" w:hAnsi="Arial Narrow"/>
                <w:b/>
              </w:rPr>
            </w:pPr>
            <w:proofErr w:type="spellStart"/>
            <w:r>
              <w:rPr>
                <w:rFonts w:ascii="Arial Narrow" w:hAnsi="Arial Narrow"/>
                <w:b/>
              </w:rPr>
              <w:t>wk</w:t>
            </w:r>
            <w:proofErr w:type="spellEnd"/>
            <w:r>
              <w:rPr>
                <w:rFonts w:ascii="Arial Narrow" w:hAnsi="Arial Narrow"/>
                <w:b/>
              </w:rPr>
              <w:t xml:space="preserve"> 6</w:t>
            </w:r>
          </w:p>
          <w:p w14:paraId="3F9A5ECD" w14:textId="4A28D7D2" w:rsidR="005B3628" w:rsidRPr="00B17711" w:rsidRDefault="005B3628" w:rsidP="005B3628">
            <w:pPr>
              <w:rPr>
                <w:rFonts w:ascii="Arial Narrow" w:hAnsi="Arial Narrow"/>
              </w:rPr>
            </w:pPr>
            <w:r>
              <w:rPr>
                <w:rFonts w:ascii="Arial Narrow" w:hAnsi="Arial Narrow"/>
              </w:rPr>
              <w:t>03-02</w:t>
            </w:r>
          </w:p>
          <w:p w14:paraId="2033C5F3" w14:textId="77777777" w:rsidR="005B3628" w:rsidRPr="00B17711" w:rsidRDefault="005B3628" w:rsidP="005B3628">
            <w:pPr>
              <w:rPr>
                <w:rFonts w:ascii="Arial Narrow" w:hAnsi="Arial Narrow"/>
              </w:rPr>
            </w:pPr>
            <w:r w:rsidRPr="00B17711">
              <w:rPr>
                <w:rFonts w:ascii="Arial Narrow" w:hAnsi="Arial Narrow"/>
              </w:rPr>
              <w:t>t/m</w:t>
            </w:r>
          </w:p>
          <w:p w14:paraId="7D3DCF32" w14:textId="0E4437EF" w:rsidR="005B3628" w:rsidRPr="00B17711" w:rsidRDefault="005B3628" w:rsidP="005B3628">
            <w:pPr>
              <w:rPr>
                <w:rFonts w:ascii="Arial Narrow" w:hAnsi="Arial Narrow"/>
              </w:rPr>
            </w:pPr>
            <w:r>
              <w:rPr>
                <w:rFonts w:ascii="Arial Narrow" w:hAnsi="Arial Narrow"/>
              </w:rPr>
              <w:t>07-02</w:t>
            </w:r>
          </w:p>
        </w:tc>
        <w:tc>
          <w:tcPr>
            <w:tcW w:w="4394" w:type="dxa"/>
            <w:tcBorders>
              <w:top w:val="single" w:sz="4" w:space="0" w:color="auto"/>
              <w:left w:val="single" w:sz="4" w:space="0" w:color="auto"/>
              <w:bottom w:val="single" w:sz="4" w:space="0" w:color="auto"/>
              <w:right w:val="single" w:sz="4" w:space="0" w:color="auto"/>
            </w:tcBorders>
          </w:tcPr>
          <w:p w14:paraId="49BCDF07" w14:textId="77777777" w:rsidR="005B3628" w:rsidRDefault="005B3628" w:rsidP="005B3628">
            <w:pPr>
              <w:rPr>
                <w:rFonts w:ascii="Arial Narrow" w:hAnsi="Arial Narrow"/>
              </w:rPr>
            </w:pPr>
            <w:r>
              <w:rPr>
                <w:rFonts w:ascii="Arial Narrow" w:hAnsi="Arial Narrow"/>
              </w:rPr>
              <w:t>Leerling is in staat:</w:t>
            </w:r>
          </w:p>
          <w:p w14:paraId="6DC4E6D5" w14:textId="77777777" w:rsidR="005B3628" w:rsidRDefault="005B3628" w:rsidP="005B3628">
            <w:pPr>
              <w:pStyle w:val="Lijstalinea"/>
              <w:numPr>
                <w:ilvl w:val="0"/>
                <w:numId w:val="2"/>
              </w:numPr>
              <w:rPr>
                <w:rFonts w:ascii="Arial Narrow" w:hAnsi="Arial Narrow"/>
              </w:rPr>
            </w:pPr>
            <w:r>
              <w:rPr>
                <w:rFonts w:ascii="Arial Narrow" w:hAnsi="Arial Narrow"/>
              </w:rPr>
              <w:t xml:space="preserve">Het begrip “kardinale deugd” te omschrijven, </w:t>
            </w:r>
          </w:p>
          <w:p w14:paraId="35D86AAC" w14:textId="77777777" w:rsidR="005B3628" w:rsidRDefault="005B3628" w:rsidP="005B3628">
            <w:pPr>
              <w:pStyle w:val="Lijstalinea"/>
              <w:numPr>
                <w:ilvl w:val="0"/>
                <w:numId w:val="2"/>
              </w:numPr>
              <w:rPr>
                <w:rFonts w:ascii="Arial Narrow" w:hAnsi="Arial Narrow"/>
              </w:rPr>
            </w:pPr>
            <w:r w:rsidRPr="00EE12B4">
              <w:rPr>
                <w:rFonts w:ascii="Arial Narrow" w:hAnsi="Arial Narrow"/>
              </w:rPr>
              <w:t>De vier kardinale deugden van</w:t>
            </w:r>
            <w:r>
              <w:rPr>
                <w:rFonts w:ascii="Arial Narrow" w:hAnsi="Arial Narrow"/>
              </w:rPr>
              <w:t xml:space="preserve"> Plato en later </w:t>
            </w:r>
            <w:proofErr w:type="spellStart"/>
            <w:r w:rsidRPr="00EE12B4">
              <w:rPr>
                <w:rFonts w:ascii="Arial Narrow" w:hAnsi="Arial Narrow"/>
              </w:rPr>
              <w:t>Ambrosio</w:t>
            </w:r>
            <w:proofErr w:type="spellEnd"/>
            <w:r w:rsidRPr="00EE12B4">
              <w:rPr>
                <w:rFonts w:ascii="Arial Narrow" w:hAnsi="Arial Narrow"/>
              </w:rPr>
              <w:t xml:space="preserve"> te ondersch</w:t>
            </w:r>
            <w:r>
              <w:rPr>
                <w:rFonts w:ascii="Arial Narrow" w:hAnsi="Arial Narrow"/>
              </w:rPr>
              <w:t xml:space="preserve">eiden. </w:t>
            </w:r>
          </w:p>
          <w:p w14:paraId="4A811489" w14:textId="77777777" w:rsidR="005B3628" w:rsidRPr="00EE12B4" w:rsidRDefault="005B3628" w:rsidP="005B3628">
            <w:pPr>
              <w:pStyle w:val="Lijstalinea"/>
              <w:numPr>
                <w:ilvl w:val="0"/>
                <w:numId w:val="2"/>
              </w:numPr>
              <w:rPr>
                <w:rFonts w:ascii="Arial Narrow" w:hAnsi="Arial Narrow"/>
              </w:rPr>
            </w:pPr>
            <w:r w:rsidRPr="00EE12B4">
              <w:rPr>
                <w:rFonts w:ascii="Arial Narrow" w:hAnsi="Arial Narrow"/>
              </w:rPr>
              <w:t xml:space="preserve">De drie kardinale deugden van Thomas van </w:t>
            </w:r>
            <w:proofErr w:type="spellStart"/>
            <w:r w:rsidRPr="00EE12B4">
              <w:rPr>
                <w:rFonts w:ascii="Arial Narrow" w:hAnsi="Arial Narrow"/>
              </w:rPr>
              <w:t>Aquino</w:t>
            </w:r>
            <w:proofErr w:type="spellEnd"/>
            <w:r w:rsidRPr="00EE12B4">
              <w:rPr>
                <w:rFonts w:ascii="Arial Narrow" w:hAnsi="Arial Narrow"/>
              </w:rPr>
              <w:t xml:space="preserve"> te onderscheiden</w:t>
            </w:r>
          </w:p>
          <w:p w14:paraId="25F251EF" w14:textId="54FDB39F" w:rsidR="005B3628" w:rsidRPr="00B17711" w:rsidRDefault="005B3628" w:rsidP="005B3628">
            <w:pPr>
              <w:rPr>
                <w:rFonts w:ascii="Arial Narrow" w:hAnsi="Arial Narrow"/>
              </w:rPr>
            </w:pPr>
            <w:r>
              <w:rPr>
                <w:rFonts w:ascii="Arial Narrow" w:hAnsi="Arial Narrow"/>
              </w:rPr>
              <w:t xml:space="preserve">De kardinale deugden te vatten en te herkennen en te beargumenteren hoe naar deze deugden te handelen. </w:t>
            </w:r>
          </w:p>
        </w:tc>
        <w:tc>
          <w:tcPr>
            <w:tcW w:w="5171" w:type="dxa"/>
            <w:tcBorders>
              <w:top w:val="single" w:sz="4" w:space="0" w:color="auto"/>
              <w:left w:val="single" w:sz="4" w:space="0" w:color="auto"/>
              <w:bottom w:val="single" w:sz="4" w:space="0" w:color="auto"/>
              <w:right w:val="single" w:sz="4" w:space="0" w:color="auto"/>
            </w:tcBorders>
          </w:tcPr>
          <w:p w14:paraId="23E0AB29" w14:textId="77777777" w:rsidR="005B3628" w:rsidRDefault="005B3628" w:rsidP="005B3628">
            <w:pPr>
              <w:tabs>
                <w:tab w:val="left" w:pos="214"/>
              </w:tabs>
              <w:rPr>
                <w:rFonts w:ascii="Arial Narrow" w:hAnsi="Arial Narrow"/>
              </w:rPr>
            </w:pPr>
            <w:r>
              <w:rPr>
                <w:rFonts w:ascii="Arial Narrow" w:hAnsi="Arial Narrow"/>
              </w:rPr>
              <w:t>Lezen kader 4 &amp; de kardinale deugden</w:t>
            </w:r>
          </w:p>
          <w:p w14:paraId="7D1319E9" w14:textId="77777777" w:rsidR="005B3628" w:rsidRDefault="005B3628" w:rsidP="005B3628">
            <w:pPr>
              <w:tabs>
                <w:tab w:val="left" w:pos="214"/>
              </w:tabs>
              <w:rPr>
                <w:rFonts w:ascii="Arial Narrow" w:hAnsi="Arial Narrow"/>
              </w:rPr>
            </w:pPr>
          </w:p>
          <w:p w14:paraId="60D5ED90" w14:textId="77777777" w:rsidR="005B3628" w:rsidRDefault="005B3628" w:rsidP="005B3628">
            <w:pPr>
              <w:tabs>
                <w:tab w:val="left" w:pos="214"/>
              </w:tabs>
              <w:rPr>
                <w:rFonts w:ascii="Arial Narrow" w:hAnsi="Arial Narrow"/>
              </w:rPr>
            </w:pPr>
            <w:r>
              <w:rPr>
                <w:rFonts w:ascii="Arial Narrow" w:hAnsi="Arial Narrow"/>
              </w:rPr>
              <w:t xml:space="preserve">Lees: </w:t>
            </w:r>
          </w:p>
          <w:p w14:paraId="0A079923" w14:textId="77777777" w:rsidR="005B3628" w:rsidRDefault="005B3628" w:rsidP="005B3628">
            <w:pPr>
              <w:tabs>
                <w:tab w:val="left" w:pos="214"/>
              </w:tabs>
              <w:rPr>
                <w:rFonts w:ascii="Arial Narrow" w:hAnsi="Arial Narrow"/>
              </w:rPr>
            </w:pPr>
            <w:hyperlink r:id="rId12" w:history="1">
              <w:r w:rsidRPr="00A57E6E">
                <w:rPr>
                  <w:rStyle w:val="Hyperlink"/>
                  <w:rFonts w:ascii="Arial Narrow" w:hAnsi="Arial Narrow"/>
                </w:rPr>
                <w:t>https://nl.wikipedia.org/wiki/Kardinale_deugden</w:t>
              </w:r>
            </w:hyperlink>
          </w:p>
          <w:p w14:paraId="608A95CD" w14:textId="77777777" w:rsidR="005B3628" w:rsidRDefault="005B3628" w:rsidP="005B3628">
            <w:pPr>
              <w:tabs>
                <w:tab w:val="left" w:pos="214"/>
              </w:tabs>
              <w:rPr>
                <w:rFonts w:ascii="Arial Narrow" w:hAnsi="Arial Narrow"/>
              </w:rPr>
            </w:pPr>
          </w:p>
          <w:p w14:paraId="3FA1BB41" w14:textId="77777777" w:rsidR="005B3628" w:rsidRDefault="005B3628" w:rsidP="005B3628">
            <w:pPr>
              <w:tabs>
                <w:tab w:val="left" w:pos="214"/>
              </w:tabs>
              <w:rPr>
                <w:rFonts w:ascii="Arial Narrow" w:hAnsi="Arial Narrow"/>
              </w:rPr>
            </w:pPr>
            <w:hyperlink r:id="rId13" w:history="1">
              <w:r w:rsidRPr="00A57E6E">
                <w:rPr>
                  <w:rStyle w:val="Hyperlink"/>
                  <w:rFonts w:ascii="Arial Narrow" w:hAnsi="Arial Narrow"/>
                </w:rPr>
                <w:t>http://www.raamstijn.nl/eenblogjeom/index.php/bluff-your-way-into/2664-4-kardinale-deugden-volgens-ambrosius</w:t>
              </w:r>
            </w:hyperlink>
          </w:p>
          <w:p w14:paraId="3A998807" w14:textId="77777777" w:rsidR="005B3628" w:rsidRDefault="005B3628" w:rsidP="005B3628">
            <w:pPr>
              <w:tabs>
                <w:tab w:val="left" w:pos="214"/>
              </w:tabs>
              <w:rPr>
                <w:rFonts w:ascii="Arial Narrow" w:hAnsi="Arial Narrow"/>
              </w:rPr>
            </w:pPr>
          </w:p>
          <w:p w14:paraId="4FD4C357" w14:textId="2F043F19" w:rsidR="005B3628" w:rsidRPr="00B17711" w:rsidRDefault="005B3628" w:rsidP="005B3628">
            <w:pPr>
              <w:tabs>
                <w:tab w:val="left" w:pos="214"/>
              </w:tabs>
              <w:rPr>
                <w:rFonts w:ascii="Arial Narrow" w:hAnsi="Arial Narrow"/>
              </w:rPr>
            </w:pPr>
            <w:r>
              <w:rPr>
                <w:rFonts w:ascii="Arial Narrow" w:hAnsi="Arial Narrow"/>
              </w:rPr>
              <w:t xml:space="preserve">Reflecteer vanuit de kardinale deugden op kader 4: Casus: een mislukt project (…). </w:t>
            </w:r>
          </w:p>
        </w:tc>
      </w:tr>
      <w:tr w:rsidR="005B3628" w:rsidRPr="00B17711" w14:paraId="621C086D" w14:textId="77777777" w:rsidTr="005B3628">
        <w:trPr>
          <w:cantSplit/>
        </w:trPr>
        <w:tc>
          <w:tcPr>
            <w:tcW w:w="779" w:type="dxa"/>
          </w:tcPr>
          <w:p w14:paraId="0D96F26C" w14:textId="0C618903" w:rsidR="005B3628" w:rsidRPr="00B17711" w:rsidRDefault="005B3628" w:rsidP="005B3628">
            <w:pPr>
              <w:rPr>
                <w:rFonts w:ascii="Arial Narrow" w:hAnsi="Arial Narrow"/>
                <w:b/>
              </w:rPr>
            </w:pPr>
            <w:proofErr w:type="spellStart"/>
            <w:r>
              <w:rPr>
                <w:rFonts w:ascii="Arial Narrow" w:hAnsi="Arial Narrow"/>
                <w:b/>
              </w:rPr>
              <w:t>wk</w:t>
            </w:r>
            <w:proofErr w:type="spellEnd"/>
            <w:r>
              <w:rPr>
                <w:rFonts w:ascii="Arial Narrow" w:hAnsi="Arial Narrow"/>
                <w:b/>
              </w:rPr>
              <w:t xml:space="preserve"> 7</w:t>
            </w:r>
          </w:p>
          <w:p w14:paraId="72DEC7B0" w14:textId="5574635D" w:rsidR="005B3628" w:rsidRPr="00B17711" w:rsidRDefault="005B3628" w:rsidP="005B3628">
            <w:pPr>
              <w:rPr>
                <w:rFonts w:ascii="Arial Narrow" w:hAnsi="Arial Narrow"/>
              </w:rPr>
            </w:pPr>
            <w:r>
              <w:rPr>
                <w:rFonts w:ascii="Arial Narrow" w:hAnsi="Arial Narrow"/>
              </w:rPr>
              <w:t>10</w:t>
            </w:r>
            <w:r w:rsidRPr="00B17711">
              <w:rPr>
                <w:rFonts w:ascii="Arial Narrow" w:hAnsi="Arial Narrow"/>
              </w:rPr>
              <w:t>-0</w:t>
            </w:r>
            <w:r>
              <w:rPr>
                <w:rFonts w:ascii="Arial Narrow" w:hAnsi="Arial Narrow"/>
              </w:rPr>
              <w:t>2</w:t>
            </w:r>
          </w:p>
          <w:p w14:paraId="679F9C74" w14:textId="77777777" w:rsidR="005B3628" w:rsidRPr="00B17711" w:rsidRDefault="005B3628" w:rsidP="005B3628">
            <w:pPr>
              <w:rPr>
                <w:rFonts w:ascii="Arial Narrow" w:hAnsi="Arial Narrow"/>
              </w:rPr>
            </w:pPr>
            <w:r w:rsidRPr="00B17711">
              <w:rPr>
                <w:rFonts w:ascii="Arial Narrow" w:hAnsi="Arial Narrow"/>
              </w:rPr>
              <w:t>t/m</w:t>
            </w:r>
          </w:p>
          <w:p w14:paraId="7141EF2C" w14:textId="2E09823E" w:rsidR="005B3628" w:rsidRPr="00B17711" w:rsidRDefault="005B3628" w:rsidP="005B3628">
            <w:pPr>
              <w:rPr>
                <w:rFonts w:ascii="Arial Narrow" w:hAnsi="Arial Narrow"/>
              </w:rPr>
            </w:pPr>
            <w:r>
              <w:rPr>
                <w:rFonts w:ascii="Arial Narrow" w:hAnsi="Arial Narrow"/>
              </w:rPr>
              <w:t>14</w:t>
            </w:r>
            <w:r w:rsidRPr="00B17711">
              <w:rPr>
                <w:rFonts w:ascii="Arial Narrow" w:hAnsi="Arial Narrow"/>
              </w:rPr>
              <w:t>-0</w:t>
            </w:r>
            <w:r>
              <w:rPr>
                <w:rFonts w:ascii="Arial Narrow" w:hAnsi="Arial Narrow"/>
              </w:rPr>
              <w:t>2</w:t>
            </w:r>
          </w:p>
        </w:tc>
        <w:tc>
          <w:tcPr>
            <w:tcW w:w="4394" w:type="dxa"/>
            <w:tcBorders>
              <w:top w:val="single" w:sz="4" w:space="0" w:color="auto"/>
              <w:left w:val="single" w:sz="4" w:space="0" w:color="auto"/>
              <w:bottom w:val="single" w:sz="4" w:space="0" w:color="auto"/>
              <w:right w:val="single" w:sz="4" w:space="0" w:color="auto"/>
            </w:tcBorders>
          </w:tcPr>
          <w:p w14:paraId="793646D1" w14:textId="50F571A8" w:rsidR="005B3628" w:rsidRPr="00B17711" w:rsidRDefault="005B3628" w:rsidP="005B3628">
            <w:pPr>
              <w:rPr>
                <w:rFonts w:ascii="Arial Narrow" w:hAnsi="Arial Narrow"/>
              </w:rPr>
            </w:pPr>
            <w:r>
              <w:rPr>
                <w:rFonts w:ascii="Arial Narrow" w:hAnsi="Arial Narrow"/>
              </w:rPr>
              <w:t xml:space="preserve">Leerling is in staat de structuur van een socratisch gesprek uiteen te zetten aan de hand van kader 5.  </w:t>
            </w:r>
          </w:p>
        </w:tc>
        <w:tc>
          <w:tcPr>
            <w:tcW w:w="5171" w:type="dxa"/>
            <w:tcBorders>
              <w:top w:val="single" w:sz="4" w:space="0" w:color="auto"/>
              <w:left w:val="single" w:sz="4" w:space="0" w:color="auto"/>
              <w:bottom w:val="single" w:sz="4" w:space="0" w:color="auto"/>
              <w:right w:val="single" w:sz="4" w:space="0" w:color="auto"/>
            </w:tcBorders>
          </w:tcPr>
          <w:p w14:paraId="062F5D54" w14:textId="7316101F" w:rsidR="005B3628" w:rsidRPr="00B17711" w:rsidRDefault="005B3628" w:rsidP="005B3628">
            <w:pPr>
              <w:tabs>
                <w:tab w:val="left" w:pos="214"/>
              </w:tabs>
              <w:rPr>
                <w:rFonts w:ascii="Arial Narrow" w:hAnsi="Arial Narrow"/>
              </w:rPr>
            </w:pPr>
            <w:r>
              <w:rPr>
                <w:rFonts w:ascii="Arial Narrow" w:hAnsi="Arial Narrow"/>
              </w:rPr>
              <w:t xml:space="preserve">Lezen kader 5, pagina 6 t/m 10. </w:t>
            </w:r>
          </w:p>
        </w:tc>
      </w:tr>
      <w:tr w:rsidR="005B3628" w:rsidRPr="00B17711" w14:paraId="0DC63FAF" w14:textId="77777777" w:rsidTr="005B3628">
        <w:trPr>
          <w:cantSplit/>
        </w:trPr>
        <w:tc>
          <w:tcPr>
            <w:tcW w:w="779" w:type="dxa"/>
          </w:tcPr>
          <w:p w14:paraId="687C1E2E" w14:textId="1779066C" w:rsidR="005B3628" w:rsidRPr="00B17711" w:rsidRDefault="005B3628" w:rsidP="005B3628">
            <w:pPr>
              <w:rPr>
                <w:rFonts w:ascii="Arial Narrow" w:hAnsi="Arial Narrow"/>
                <w:b/>
              </w:rPr>
            </w:pPr>
            <w:proofErr w:type="spellStart"/>
            <w:r>
              <w:rPr>
                <w:rFonts w:ascii="Arial Narrow" w:hAnsi="Arial Narrow"/>
                <w:b/>
              </w:rPr>
              <w:t>wk</w:t>
            </w:r>
            <w:proofErr w:type="spellEnd"/>
            <w:r>
              <w:rPr>
                <w:rFonts w:ascii="Arial Narrow" w:hAnsi="Arial Narrow"/>
                <w:b/>
              </w:rPr>
              <w:t xml:space="preserve"> 8</w:t>
            </w:r>
          </w:p>
          <w:p w14:paraId="7C9EA9B7" w14:textId="589D20C7" w:rsidR="005B3628" w:rsidRPr="00B17711" w:rsidRDefault="005B3628" w:rsidP="005B3628">
            <w:pPr>
              <w:rPr>
                <w:rFonts w:ascii="Arial Narrow" w:hAnsi="Arial Narrow"/>
              </w:rPr>
            </w:pPr>
            <w:r>
              <w:rPr>
                <w:rFonts w:ascii="Arial Narrow" w:hAnsi="Arial Narrow"/>
              </w:rPr>
              <w:t>17</w:t>
            </w:r>
            <w:r w:rsidRPr="00B17711">
              <w:rPr>
                <w:rFonts w:ascii="Arial Narrow" w:hAnsi="Arial Narrow"/>
              </w:rPr>
              <w:t>-0</w:t>
            </w:r>
            <w:r>
              <w:rPr>
                <w:rFonts w:ascii="Arial Narrow" w:hAnsi="Arial Narrow"/>
              </w:rPr>
              <w:t>2</w:t>
            </w:r>
          </w:p>
          <w:p w14:paraId="6DE1DDF8" w14:textId="4D6C98BF" w:rsidR="005B3628" w:rsidRPr="00B17711" w:rsidRDefault="005B3628" w:rsidP="005B3628">
            <w:pPr>
              <w:rPr>
                <w:rFonts w:ascii="Arial Narrow" w:hAnsi="Arial Narrow"/>
              </w:rPr>
            </w:pPr>
            <w:r>
              <w:rPr>
                <w:rFonts w:ascii="Arial Narrow" w:hAnsi="Arial Narrow"/>
              </w:rPr>
              <w:t>t/m</w:t>
            </w:r>
          </w:p>
          <w:p w14:paraId="0D0D631D" w14:textId="58A59C72" w:rsidR="005B3628" w:rsidRPr="00B17711" w:rsidRDefault="005B3628" w:rsidP="005B3628">
            <w:pPr>
              <w:rPr>
                <w:rFonts w:ascii="Arial Narrow" w:hAnsi="Arial Narrow"/>
              </w:rPr>
            </w:pPr>
            <w:r>
              <w:rPr>
                <w:rFonts w:ascii="Arial Narrow" w:hAnsi="Arial Narrow"/>
              </w:rPr>
              <w:t>21</w:t>
            </w:r>
            <w:r w:rsidRPr="00B17711">
              <w:rPr>
                <w:rFonts w:ascii="Arial Narrow" w:hAnsi="Arial Narrow"/>
              </w:rPr>
              <w:t>-0</w:t>
            </w:r>
            <w:r>
              <w:rPr>
                <w:rFonts w:ascii="Arial Narrow" w:hAnsi="Arial Narrow"/>
              </w:rPr>
              <w:t>2</w:t>
            </w:r>
          </w:p>
        </w:tc>
        <w:tc>
          <w:tcPr>
            <w:tcW w:w="4394" w:type="dxa"/>
            <w:tcBorders>
              <w:top w:val="single" w:sz="4" w:space="0" w:color="auto"/>
              <w:left w:val="single" w:sz="4" w:space="0" w:color="auto"/>
              <w:bottom w:val="single" w:sz="4" w:space="0" w:color="auto"/>
              <w:right w:val="single" w:sz="4" w:space="0" w:color="auto"/>
            </w:tcBorders>
          </w:tcPr>
          <w:p w14:paraId="4CC99C52" w14:textId="30756A27" w:rsidR="005B3628" w:rsidRPr="00DB7D60" w:rsidRDefault="005B3628" w:rsidP="005B3628">
            <w:pPr>
              <w:rPr>
                <w:rFonts w:ascii="Arial Narrow" w:hAnsi="Arial Narrow"/>
              </w:rPr>
            </w:pPr>
            <w:r>
              <w:rPr>
                <w:rFonts w:ascii="Arial Narrow" w:hAnsi="Arial Narrow"/>
              </w:rPr>
              <w:t>We gaan TOVEREN in groepjes van 5 personen!</w:t>
            </w:r>
          </w:p>
        </w:tc>
        <w:tc>
          <w:tcPr>
            <w:tcW w:w="5171" w:type="dxa"/>
            <w:tcBorders>
              <w:top w:val="single" w:sz="4" w:space="0" w:color="auto"/>
              <w:left w:val="single" w:sz="4" w:space="0" w:color="auto"/>
              <w:bottom w:val="single" w:sz="4" w:space="0" w:color="auto"/>
              <w:right w:val="single" w:sz="4" w:space="0" w:color="auto"/>
            </w:tcBorders>
          </w:tcPr>
          <w:p w14:paraId="3377961A" w14:textId="23761B6F" w:rsidR="005B3628" w:rsidRPr="00B17711" w:rsidRDefault="005B3628" w:rsidP="005B3628">
            <w:pPr>
              <w:rPr>
                <w:rFonts w:ascii="Arial Narrow" w:hAnsi="Arial Narrow"/>
              </w:rPr>
            </w:pPr>
            <w:r>
              <w:rPr>
                <w:rFonts w:ascii="Arial Narrow" w:hAnsi="Arial Narrow"/>
              </w:rPr>
              <w:t>TOVEREN</w:t>
            </w:r>
          </w:p>
        </w:tc>
      </w:tr>
      <w:tr w:rsidR="00AC01A9" w:rsidRPr="00B17711" w14:paraId="283ADBA1" w14:textId="77777777" w:rsidTr="005B3628">
        <w:trPr>
          <w:cantSplit/>
        </w:trPr>
        <w:tc>
          <w:tcPr>
            <w:tcW w:w="779" w:type="dxa"/>
            <w:tcBorders>
              <w:bottom w:val="nil"/>
            </w:tcBorders>
          </w:tcPr>
          <w:p w14:paraId="1B8FA21B" w14:textId="08D0103A" w:rsidR="00AC01A9" w:rsidRPr="00DB7D60" w:rsidRDefault="00DB7D60">
            <w:pPr>
              <w:rPr>
                <w:rFonts w:ascii="Arial Narrow" w:hAnsi="Arial Narrow"/>
                <w:b/>
              </w:rPr>
            </w:pPr>
            <w:proofErr w:type="spellStart"/>
            <w:r w:rsidRPr="00DB7D60">
              <w:rPr>
                <w:rFonts w:ascii="Arial Narrow" w:hAnsi="Arial Narrow"/>
                <w:b/>
              </w:rPr>
              <w:t>wk</w:t>
            </w:r>
            <w:proofErr w:type="spellEnd"/>
            <w:r w:rsidRPr="00DB7D60">
              <w:rPr>
                <w:rFonts w:ascii="Arial Narrow" w:hAnsi="Arial Narrow"/>
                <w:b/>
              </w:rPr>
              <w:t xml:space="preserve"> 9</w:t>
            </w:r>
          </w:p>
        </w:tc>
        <w:tc>
          <w:tcPr>
            <w:tcW w:w="4394" w:type="dxa"/>
            <w:tcBorders>
              <w:bottom w:val="nil"/>
            </w:tcBorders>
          </w:tcPr>
          <w:p w14:paraId="0C6D80D0" w14:textId="769A3C37" w:rsidR="00AC01A9" w:rsidRPr="00B17711" w:rsidRDefault="00DB7D60">
            <w:pPr>
              <w:rPr>
                <w:rFonts w:ascii="Arial Narrow" w:hAnsi="Arial Narrow"/>
              </w:rPr>
            </w:pPr>
            <w:r>
              <w:rPr>
                <w:rFonts w:ascii="Arial Narrow" w:hAnsi="Arial Narrow"/>
              </w:rPr>
              <w:t>CARNAVALSVAKANTIE</w:t>
            </w:r>
          </w:p>
        </w:tc>
        <w:tc>
          <w:tcPr>
            <w:tcW w:w="5171" w:type="dxa"/>
            <w:tcBorders>
              <w:bottom w:val="nil"/>
            </w:tcBorders>
          </w:tcPr>
          <w:p w14:paraId="19749312" w14:textId="5C5C156B" w:rsidR="00AC01A9" w:rsidRPr="00B17711" w:rsidRDefault="00AC01A9" w:rsidP="00AC551A">
            <w:pPr>
              <w:tabs>
                <w:tab w:val="left" w:pos="214"/>
              </w:tabs>
              <w:rPr>
                <w:rFonts w:ascii="Arial Narrow" w:hAnsi="Arial Narrow"/>
              </w:rPr>
            </w:pPr>
          </w:p>
        </w:tc>
      </w:tr>
      <w:tr w:rsidR="00DB7D60" w:rsidRPr="00B17711" w14:paraId="29281E85" w14:textId="77777777" w:rsidTr="005B3628">
        <w:trPr>
          <w:cantSplit/>
        </w:trPr>
        <w:tc>
          <w:tcPr>
            <w:tcW w:w="779" w:type="dxa"/>
          </w:tcPr>
          <w:p w14:paraId="58A13333" w14:textId="3E14E466" w:rsidR="00DB7D60" w:rsidRDefault="00DB7D60" w:rsidP="00DB7D60">
            <w:pPr>
              <w:rPr>
                <w:rFonts w:ascii="Arial Narrow" w:hAnsi="Arial Narrow"/>
                <w:b/>
              </w:rPr>
            </w:pPr>
            <w:proofErr w:type="spellStart"/>
            <w:r w:rsidRPr="00DB7D60">
              <w:rPr>
                <w:rFonts w:ascii="Arial Narrow" w:hAnsi="Arial Narrow"/>
                <w:b/>
              </w:rPr>
              <w:t>wk</w:t>
            </w:r>
            <w:proofErr w:type="spellEnd"/>
            <w:r w:rsidRPr="00DB7D60">
              <w:rPr>
                <w:rFonts w:ascii="Arial Narrow" w:hAnsi="Arial Narrow"/>
                <w:b/>
              </w:rPr>
              <w:t xml:space="preserve"> </w:t>
            </w:r>
            <w:r>
              <w:rPr>
                <w:rFonts w:ascii="Arial Narrow" w:hAnsi="Arial Narrow"/>
                <w:b/>
              </w:rPr>
              <w:t>10</w:t>
            </w:r>
          </w:p>
          <w:p w14:paraId="23B7CA78" w14:textId="0F2915BA" w:rsidR="00DB7D60" w:rsidRPr="00DB7D60" w:rsidRDefault="00DB7D60" w:rsidP="00DB7D60">
            <w:pPr>
              <w:rPr>
                <w:rFonts w:ascii="Arial Narrow" w:hAnsi="Arial Narrow"/>
              </w:rPr>
            </w:pPr>
            <w:r>
              <w:rPr>
                <w:rFonts w:ascii="Arial Narrow" w:hAnsi="Arial Narrow"/>
              </w:rPr>
              <w:t>02-03</w:t>
            </w:r>
          </w:p>
          <w:p w14:paraId="1EC4FAB9" w14:textId="77777777" w:rsidR="00DB7D60" w:rsidRPr="00DB7D60" w:rsidRDefault="00DB7D60" w:rsidP="00DB7D60">
            <w:pPr>
              <w:rPr>
                <w:rFonts w:ascii="Arial Narrow" w:hAnsi="Arial Narrow"/>
              </w:rPr>
            </w:pPr>
            <w:r w:rsidRPr="00DB7D60">
              <w:rPr>
                <w:rFonts w:ascii="Arial Narrow" w:hAnsi="Arial Narrow"/>
              </w:rPr>
              <w:t>t/m</w:t>
            </w:r>
          </w:p>
          <w:p w14:paraId="2FD657EB" w14:textId="2F8F3353" w:rsidR="00DB7D60" w:rsidRPr="00DB7D60" w:rsidRDefault="00DB7D60" w:rsidP="00DB7D60">
            <w:pPr>
              <w:rPr>
                <w:rFonts w:ascii="Arial Narrow" w:hAnsi="Arial Narrow"/>
                <w:b/>
              </w:rPr>
            </w:pPr>
            <w:r w:rsidRPr="00DB7D60">
              <w:rPr>
                <w:rFonts w:ascii="Arial Narrow" w:hAnsi="Arial Narrow"/>
              </w:rPr>
              <w:t>06-03</w:t>
            </w:r>
          </w:p>
        </w:tc>
        <w:tc>
          <w:tcPr>
            <w:tcW w:w="4394" w:type="dxa"/>
          </w:tcPr>
          <w:p w14:paraId="19F1369D" w14:textId="12EEBBFF" w:rsidR="00DB7D60" w:rsidRPr="007575EC" w:rsidRDefault="005B3628" w:rsidP="00DB7D60">
            <w:pPr>
              <w:rPr>
                <w:rFonts w:ascii="Arial Narrow" w:hAnsi="Arial Narrow"/>
              </w:rPr>
            </w:pPr>
            <w:r>
              <w:rPr>
                <w:rFonts w:ascii="Arial Narrow" w:hAnsi="Arial Narrow"/>
              </w:rPr>
              <w:t>TOVEREN</w:t>
            </w:r>
          </w:p>
          <w:p w14:paraId="4CF7A877" w14:textId="17250270" w:rsidR="00DB7D60" w:rsidRPr="00B17711" w:rsidRDefault="00DB7D60" w:rsidP="00DB7D60">
            <w:pPr>
              <w:rPr>
                <w:rFonts w:ascii="Arial Narrow" w:hAnsi="Arial Narrow"/>
              </w:rPr>
            </w:pPr>
          </w:p>
        </w:tc>
        <w:tc>
          <w:tcPr>
            <w:tcW w:w="5171" w:type="dxa"/>
          </w:tcPr>
          <w:p w14:paraId="1EF7F2BE" w14:textId="664A0DEC" w:rsidR="00DB7D60" w:rsidRPr="00B17711" w:rsidRDefault="005B3628" w:rsidP="00DB7D60">
            <w:pPr>
              <w:rPr>
                <w:rFonts w:ascii="Arial Narrow" w:hAnsi="Arial Narrow"/>
              </w:rPr>
            </w:pPr>
            <w:r>
              <w:rPr>
                <w:rFonts w:ascii="Arial Narrow" w:hAnsi="Arial Narrow"/>
              </w:rPr>
              <w:t>TOVEREN</w:t>
            </w:r>
          </w:p>
        </w:tc>
      </w:tr>
      <w:tr w:rsidR="005B3628" w:rsidRPr="00B17711" w14:paraId="6A92878F" w14:textId="77777777" w:rsidTr="007D2172">
        <w:trPr>
          <w:cantSplit/>
        </w:trPr>
        <w:tc>
          <w:tcPr>
            <w:tcW w:w="779" w:type="dxa"/>
          </w:tcPr>
          <w:p w14:paraId="03279057" w14:textId="6E8F0B07" w:rsidR="005B3628" w:rsidRDefault="005B3628" w:rsidP="005B3628">
            <w:pPr>
              <w:rPr>
                <w:rFonts w:ascii="Arial Narrow" w:hAnsi="Arial Narrow"/>
                <w:b/>
              </w:rPr>
            </w:pPr>
            <w:proofErr w:type="spellStart"/>
            <w:r>
              <w:rPr>
                <w:rFonts w:ascii="Arial Narrow" w:hAnsi="Arial Narrow"/>
                <w:b/>
              </w:rPr>
              <w:t>wk</w:t>
            </w:r>
            <w:proofErr w:type="spellEnd"/>
            <w:r>
              <w:rPr>
                <w:rFonts w:ascii="Arial Narrow" w:hAnsi="Arial Narrow"/>
                <w:b/>
              </w:rPr>
              <w:t xml:space="preserve"> 11</w:t>
            </w:r>
          </w:p>
          <w:p w14:paraId="1FD8F9AD" w14:textId="0A2518B7" w:rsidR="005B3628" w:rsidRDefault="005B3628" w:rsidP="005B3628">
            <w:pPr>
              <w:rPr>
                <w:rFonts w:ascii="Arial Narrow" w:hAnsi="Arial Narrow"/>
              </w:rPr>
            </w:pPr>
            <w:r>
              <w:rPr>
                <w:rFonts w:ascii="Arial Narrow" w:hAnsi="Arial Narrow"/>
              </w:rPr>
              <w:t>09-03</w:t>
            </w:r>
          </w:p>
          <w:p w14:paraId="61EF31CC" w14:textId="77777777" w:rsidR="005B3628" w:rsidRDefault="005B3628" w:rsidP="005B3628">
            <w:pPr>
              <w:rPr>
                <w:rFonts w:ascii="Arial Narrow" w:hAnsi="Arial Narrow"/>
              </w:rPr>
            </w:pPr>
            <w:r>
              <w:rPr>
                <w:rFonts w:ascii="Arial Narrow" w:hAnsi="Arial Narrow"/>
              </w:rPr>
              <w:t>t/m</w:t>
            </w:r>
          </w:p>
          <w:p w14:paraId="305648AF" w14:textId="74B143AF" w:rsidR="005B3628" w:rsidRPr="005B3B98" w:rsidRDefault="005B3628" w:rsidP="005B3628">
            <w:pPr>
              <w:rPr>
                <w:rFonts w:ascii="Arial Narrow" w:hAnsi="Arial Narrow"/>
              </w:rPr>
            </w:pPr>
            <w:r>
              <w:rPr>
                <w:rFonts w:ascii="Arial Narrow" w:hAnsi="Arial Narrow"/>
              </w:rPr>
              <w:t>13-03</w:t>
            </w:r>
          </w:p>
        </w:tc>
        <w:tc>
          <w:tcPr>
            <w:tcW w:w="4394" w:type="dxa"/>
            <w:tcBorders>
              <w:top w:val="single" w:sz="4" w:space="0" w:color="auto"/>
              <w:left w:val="single" w:sz="4" w:space="0" w:color="auto"/>
              <w:bottom w:val="single" w:sz="4" w:space="0" w:color="auto"/>
              <w:right w:val="single" w:sz="4" w:space="0" w:color="auto"/>
            </w:tcBorders>
          </w:tcPr>
          <w:p w14:paraId="17761D72" w14:textId="3A500748" w:rsidR="005B3628" w:rsidRDefault="005B3628" w:rsidP="005B3628">
            <w:pPr>
              <w:rPr>
                <w:rFonts w:ascii="Arial Narrow" w:hAnsi="Arial Narrow"/>
              </w:rPr>
            </w:pPr>
            <w:r>
              <w:rPr>
                <w:rFonts w:ascii="Arial Narrow" w:hAnsi="Arial Narrow"/>
              </w:rPr>
              <w:t>Uitwerken essenties in een (</w:t>
            </w:r>
            <w:proofErr w:type="spellStart"/>
            <w:r>
              <w:rPr>
                <w:rFonts w:ascii="Arial Narrow" w:hAnsi="Arial Narrow"/>
              </w:rPr>
              <w:t>onderzoeks</w:t>
            </w:r>
            <w:proofErr w:type="spellEnd"/>
            <w:r>
              <w:rPr>
                <w:rFonts w:ascii="Arial Narrow" w:hAnsi="Arial Narrow"/>
              </w:rPr>
              <w:t>)verslag</w:t>
            </w:r>
          </w:p>
        </w:tc>
        <w:tc>
          <w:tcPr>
            <w:tcW w:w="5171" w:type="dxa"/>
            <w:tcBorders>
              <w:top w:val="single" w:sz="4" w:space="0" w:color="auto"/>
              <w:left w:val="single" w:sz="4" w:space="0" w:color="auto"/>
              <w:bottom w:val="single" w:sz="4" w:space="0" w:color="auto"/>
              <w:right w:val="single" w:sz="4" w:space="0" w:color="auto"/>
            </w:tcBorders>
          </w:tcPr>
          <w:p w14:paraId="2B3423E8" w14:textId="77777777" w:rsidR="005B3628" w:rsidRDefault="005B3628" w:rsidP="005B3628">
            <w:pPr>
              <w:rPr>
                <w:rFonts w:ascii="Arial Narrow" w:hAnsi="Arial Narrow"/>
              </w:rPr>
            </w:pPr>
            <w:r>
              <w:rPr>
                <w:rFonts w:ascii="Arial Narrow" w:hAnsi="Arial Narrow"/>
              </w:rPr>
              <w:t>Uitwerken</w:t>
            </w:r>
          </w:p>
          <w:p w14:paraId="0A525174" w14:textId="77777777" w:rsidR="005B3628" w:rsidRDefault="005B3628" w:rsidP="005B3628">
            <w:pPr>
              <w:rPr>
                <w:rFonts w:ascii="Arial Narrow" w:hAnsi="Arial Narrow"/>
              </w:rPr>
            </w:pPr>
            <w:r>
              <w:rPr>
                <w:rFonts w:ascii="Arial Narrow" w:hAnsi="Arial Narrow"/>
              </w:rPr>
              <w:t>De vorm is vrij.</w:t>
            </w:r>
          </w:p>
          <w:p w14:paraId="2714F89E" w14:textId="130B7E46" w:rsidR="005B3628" w:rsidRPr="00B17711" w:rsidRDefault="005B3628" w:rsidP="005B3628">
            <w:pPr>
              <w:rPr>
                <w:rFonts w:ascii="Arial Narrow" w:hAnsi="Arial Narrow"/>
              </w:rPr>
            </w:pPr>
            <w:r>
              <w:rPr>
                <w:rFonts w:ascii="Arial Narrow" w:hAnsi="Arial Narrow"/>
              </w:rPr>
              <w:t xml:space="preserve">De groep werkt de essenties uit als groep. </w:t>
            </w:r>
          </w:p>
        </w:tc>
      </w:tr>
      <w:tr w:rsidR="005B3628" w:rsidRPr="00B17711" w14:paraId="6CC6BBFB" w14:textId="77777777" w:rsidTr="007D2172">
        <w:trPr>
          <w:cantSplit/>
        </w:trPr>
        <w:tc>
          <w:tcPr>
            <w:tcW w:w="779" w:type="dxa"/>
          </w:tcPr>
          <w:p w14:paraId="126761B4" w14:textId="018B7CAA" w:rsidR="005B3628" w:rsidRDefault="005B3628" w:rsidP="005B3628">
            <w:pPr>
              <w:rPr>
                <w:rFonts w:ascii="Arial Narrow" w:hAnsi="Arial Narrow"/>
                <w:b/>
              </w:rPr>
            </w:pPr>
            <w:proofErr w:type="spellStart"/>
            <w:r>
              <w:rPr>
                <w:rFonts w:ascii="Arial Narrow" w:hAnsi="Arial Narrow"/>
                <w:b/>
              </w:rPr>
              <w:t>wk</w:t>
            </w:r>
            <w:proofErr w:type="spellEnd"/>
            <w:r>
              <w:rPr>
                <w:rFonts w:ascii="Arial Narrow" w:hAnsi="Arial Narrow"/>
                <w:b/>
              </w:rPr>
              <w:t xml:space="preserve"> 12</w:t>
            </w:r>
          </w:p>
          <w:p w14:paraId="231BE752" w14:textId="76663E34" w:rsidR="005B3628" w:rsidRDefault="005B3628" w:rsidP="005B3628">
            <w:pPr>
              <w:rPr>
                <w:rFonts w:ascii="Arial Narrow" w:hAnsi="Arial Narrow"/>
              </w:rPr>
            </w:pPr>
            <w:r>
              <w:rPr>
                <w:rFonts w:ascii="Arial Narrow" w:hAnsi="Arial Narrow"/>
              </w:rPr>
              <w:t>16-03</w:t>
            </w:r>
          </w:p>
          <w:p w14:paraId="0085FFB9" w14:textId="77777777" w:rsidR="005B3628" w:rsidRDefault="005B3628" w:rsidP="005B3628">
            <w:pPr>
              <w:rPr>
                <w:rFonts w:ascii="Arial Narrow" w:hAnsi="Arial Narrow"/>
              </w:rPr>
            </w:pPr>
            <w:r>
              <w:rPr>
                <w:rFonts w:ascii="Arial Narrow" w:hAnsi="Arial Narrow"/>
              </w:rPr>
              <w:t>t/m</w:t>
            </w:r>
          </w:p>
          <w:p w14:paraId="2FB001E6" w14:textId="12F089CE" w:rsidR="005B3628" w:rsidRPr="001D1913" w:rsidRDefault="005B3628" w:rsidP="005B3628">
            <w:pPr>
              <w:rPr>
                <w:rFonts w:ascii="Arial Narrow" w:hAnsi="Arial Narrow"/>
              </w:rPr>
            </w:pPr>
            <w:r>
              <w:rPr>
                <w:rFonts w:ascii="Arial Narrow" w:hAnsi="Arial Narrow"/>
              </w:rPr>
              <w:t>20-03</w:t>
            </w:r>
          </w:p>
        </w:tc>
        <w:tc>
          <w:tcPr>
            <w:tcW w:w="4394" w:type="dxa"/>
            <w:tcBorders>
              <w:top w:val="single" w:sz="4" w:space="0" w:color="auto"/>
              <w:left w:val="single" w:sz="4" w:space="0" w:color="auto"/>
              <w:bottom w:val="single" w:sz="4" w:space="0" w:color="auto"/>
              <w:right w:val="single" w:sz="4" w:space="0" w:color="auto"/>
            </w:tcBorders>
          </w:tcPr>
          <w:p w14:paraId="765E37E3" w14:textId="3AF80092" w:rsidR="005B3628" w:rsidRDefault="005B3628" w:rsidP="005B3628">
            <w:pPr>
              <w:rPr>
                <w:rFonts w:ascii="Arial Narrow" w:hAnsi="Arial Narrow"/>
              </w:rPr>
            </w:pPr>
            <w:r>
              <w:rPr>
                <w:rFonts w:ascii="Arial Narrow" w:hAnsi="Arial Narrow"/>
              </w:rPr>
              <w:t>Uitwerken essenties in een (</w:t>
            </w:r>
            <w:proofErr w:type="spellStart"/>
            <w:r>
              <w:rPr>
                <w:rFonts w:ascii="Arial Narrow" w:hAnsi="Arial Narrow"/>
              </w:rPr>
              <w:t>onderzoeks</w:t>
            </w:r>
            <w:proofErr w:type="spellEnd"/>
            <w:r>
              <w:rPr>
                <w:rFonts w:ascii="Arial Narrow" w:hAnsi="Arial Narrow"/>
              </w:rPr>
              <w:t>)verslag</w:t>
            </w:r>
          </w:p>
        </w:tc>
        <w:tc>
          <w:tcPr>
            <w:tcW w:w="5171" w:type="dxa"/>
            <w:tcBorders>
              <w:top w:val="single" w:sz="4" w:space="0" w:color="auto"/>
              <w:left w:val="single" w:sz="4" w:space="0" w:color="auto"/>
              <w:bottom w:val="single" w:sz="4" w:space="0" w:color="auto"/>
              <w:right w:val="single" w:sz="4" w:space="0" w:color="auto"/>
            </w:tcBorders>
          </w:tcPr>
          <w:p w14:paraId="7D34C717" w14:textId="573AC345" w:rsidR="005B3628" w:rsidRPr="00B17711" w:rsidRDefault="005B3628" w:rsidP="005B3628">
            <w:pPr>
              <w:rPr>
                <w:rFonts w:ascii="Arial Narrow" w:hAnsi="Arial Narrow"/>
              </w:rPr>
            </w:pPr>
            <w:r>
              <w:rPr>
                <w:rFonts w:ascii="Arial Narrow" w:hAnsi="Arial Narrow"/>
              </w:rPr>
              <w:t>Uitwerken</w:t>
            </w:r>
          </w:p>
        </w:tc>
      </w:tr>
      <w:tr w:rsidR="005B3628" w:rsidRPr="00B17711" w14:paraId="2FE6F8FE" w14:textId="77777777" w:rsidTr="005B3628">
        <w:trPr>
          <w:cantSplit/>
        </w:trPr>
        <w:tc>
          <w:tcPr>
            <w:tcW w:w="779" w:type="dxa"/>
          </w:tcPr>
          <w:p w14:paraId="7A3C031E" w14:textId="77777777" w:rsidR="005B3628" w:rsidRDefault="005B3628" w:rsidP="005B3628">
            <w:pPr>
              <w:rPr>
                <w:rFonts w:ascii="Arial Narrow" w:hAnsi="Arial Narrow"/>
                <w:b/>
              </w:rPr>
            </w:pPr>
            <w:proofErr w:type="spellStart"/>
            <w:r>
              <w:rPr>
                <w:rFonts w:ascii="Arial Narrow" w:hAnsi="Arial Narrow"/>
                <w:b/>
              </w:rPr>
              <w:t>wk</w:t>
            </w:r>
            <w:proofErr w:type="spellEnd"/>
            <w:r>
              <w:rPr>
                <w:rFonts w:ascii="Arial Narrow" w:hAnsi="Arial Narrow"/>
                <w:b/>
              </w:rPr>
              <w:t xml:space="preserve"> 13</w:t>
            </w:r>
          </w:p>
          <w:p w14:paraId="7B30D432" w14:textId="77777777" w:rsidR="005B3628" w:rsidRPr="00DB7D60" w:rsidRDefault="005B3628" w:rsidP="005B3628">
            <w:pPr>
              <w:rPr>
                <w:rFonts w:ascii="Arial Narrow" w:hAnsi="Arial Narrow"/>
              </w:rPr>
            </w:pPr>
            <w:r w:rsidRPr="00DB7D60">
              <w:rPr>
                <w:rFonts w:ascii="Arial Narrow" w:hAnsi="Arial Narrow"/>
              </w:rPr>
              <w:t>23-03</w:t>
            </w:r>
          </w:p>
          <w:p w14:paraId="4F8C55C8" w14:textId="77777777" w:rsidR="005B3628" w:rsidRPr="00DB7D60" w:rsidRDefault="005B3628" w:rsidP="005B3628">
            <w:pPr>
              <w:rPr>
                <w:rFonts w:ascii="Arial Narrow" w:hAnsi="Arial Narrow"/>
              </w:rPr>
            </w:pPr>
            <w:r w:rsidRPr="00DB7D60">
              <w:rPr>
                <w:rFonts w:ascii="Arial Narrow" w:hAnsi="Arial Narrow"/>
              </w:rPr>
              <w:t>t/m</w:t>
            </w:r>
          </w:p>
          <w:p w14:paraId="1F268B7D" w14:textId="51ECE651" w:rsidR="005B3628" w:rsidRDefault="005B3628" w:rsidP="005B3628">
            <w:pPr>
              <w:rPr>
                <w:rFonts w:ascii="Arial Narrow" w:hAnsi="Arial Narrow"/>
                <w:b/>
              </w:rPr>
            </w:pPr>
            <w:r w:rsidRPr="00DB7D60">
              <w:rPr>
                <w:rFonts w:ascii="Arial Narrow" w:hAnsi="Arial Narrow"/>
              </w:rPr>
              <w:t>27/03</w:t>
            </w:r>
          </w:p>
        </w:tc>
        <w:tc>
          <w:tcPr>
            <w:tcW w:w="4394" w:type="dxa"/>
          </w:tcPr>
          <w:p w14:paraId="24C20544" w14:textId="04620CEE" w:rsidR="005B3628" w:rsidRDefault="005B3628" w:rsidP="005B3628">
            <w:pPr>
              <w:rPr>
                <w:rFonts w:ascii="Arial Narrow" w:hAnsi="Arial Narrow"/>
              </w:rPr>
            </w:pPr>
            <w:r>
              <w:rPr>
                <w:rFonts w:ascii="Arial Narrow" w:hAnsi="Arial Narrow"/>
              </w:rPr>
              <w:t>Inleveren essenties + presenteren</w:t>
            </w:r>
          </w:p>
        </w:tc>
        <w:tc>
          <w:tcPr>
            <w:tcW w:w="5171" w:type="dxa"/>
          </w:tcPr>
          <w:p w14:paraId="4250C6CA" w14:textId="4096B84A" w:rsidR="005B3628" w:rsidRPr="00B17711" w:rsidRDefault="005B3628" w:rsidP="005B3628">
            <w:pPr>
              <w:rPr>
                <w:rFonts w:ascii="Arial Narrow" w:hAnsi="Arial Narrow"/>
              </w:rPr>
            </w:pPr>
            <w:r>
              <w:rPr>
                <w:rFonts w:ascii="Arial Narrow" w:hAnsi="Arial Narrow"/>
              </w:rPr>
              <w:t>Presenteren</w:t>
            </w:r>
          </w:p>
        </w:tc>
      </w:tr>
      <w:tr w:rsidR="005B3628" w:rsidRPr="00B17711" w14:paraId="143A00F9" w14:textId="77777777" w:rsidTr="00DB7D60">
        <w:tc>
          <w:tcPr>
            <w:tcW w:w="779" w:type="dxa"/>
          </w:tcPr>
          <w:p w14:paraId="4088AD78" w14:textId="53C82423" w:rsidR="005B3628" w:rsidRDefault="005B3628" w:rsidP="005B3628">
            <w:pPr>
              <w:jc w:val="center"/>
              <w:rPr>
                <w:rFonts w:ascii="Arial Narrow" w:hAnsi="Arial Narrow"/>
                <w:b/>
              </w:rPr>
            </w:pPr>
            <w:proofErr w:type="spellStart"/>
            <w:r>
              <w:rPr>
                <w:rFonts w:ascii="Arial Narrow" w:hAnsi="Arial Narrow"/>
                <w:b/>
              </w:rPr>
              <w:t>wk</w:t>
            </w:r>
            <w:proofErr w:type="spellEnd"/>
            <w:r>
              <w:rPr>
                <w:rFonts w:ascii="Arial Narrow" w:hAnsi="Arial Narrow"/>
                <w:b/>
              </w:rPr>
              <w:t xml:space="preserve"> 14</w:t>
            </w:r>
          </w:p>
          <w:p w14:paraId="78F000DB" w14:textId="3688FE18" w:rsidR="005B3628" w:rsidRPr="00B17711" w:rsidRDefault="005B3628" w:rsidP="005B3628">
            <w:pPr>
              <w:jc w:val="center"/>
              <w:rPr>
                <w:rFonts w:ascii="Arial Narrow" w:hAnsi="Arial Narrow"/>
                <w:b/>
              </w:rPr>
            </w:pPr>
            <w:r w:rsidRPr="00B17711">
              <w:rPr>
                <w:rFonts w:ascii="Arial Narrow" w:hAnsi="Arial Narrow"/>
                <w:b/>
              </w:rPr>
              <w:t>Trap</w:t>
            </w:r>
          </w:p>
          <w:p w14:paraId="69007D25" w14:textId="160385DA" w:rsidR="005B3628" w:rsidRPr="00B17711" w:rsidRDefault="005B3628" w:rsidP="005B3628">
            <w:pPr>
              <w:jc w:val="center"/>
              <w:rPr>
                <w:rFonts w:ascii="Arial Narrow" w:hAnsi="Arial Narrow"/>
                <w:b/>
              </w:rPr>
            </w:pPr>
            <w:r>
              <w:rPr>
                <w:rFonts w:ascii="Arial Narrow" w:hAnsi="Arial Narrow"/>
                <w:b/>
              </w:rPr>
              <w:t>3</w:t>
            </w:r>
          </w:p>
        </w:tc>
        <w:tc>
          <w:tcPr>
            <w:tcW w:w="4394" w:type="dxa"/>
          </w:tcPr>
          <w:p w14:paraId="4F5D3385" w14:textId="1FA3EBDC" w:rsidR="005B3628" w:rsidRPr="00B17711" w:rsidRDefault="005B3628" w:rsidP="005B3628">
            <w:pPr>
              <w:rPr>
                <w:rFonts w:ascii="Arial Narrow" w:hAnsi="Arial Narrow"/>
              </w:rPr>
            </w:pPr>
            <w:r>
              <w:rPr>
                <w:rFonts w:ascii="Arial Narrow" w:hAnsi="Arial Narrow"/>
              </w:rPr>
              <w:t xml:space="preserve">Stofomschrijving: Uitwerking essenties / </w:t>
            </w:r>
            <w:proofErr w:type="spellStart"/>
            <w:r>
              <w:rPr>
                <w:rFonts w:ascii="Arial Narrow" w:hAnsi="Arial Narrow"/>
              </w:rPr>
              <w:t>onderzoeks</w:t>
            </w:r>
            <w:proofErr w:type="spellEnd"/>
            <w:r>
              <w:rPr>
                <w:rFonts w:ascii="Arial Narrow" w:hAnsi="Arial Narrow"/>
              </w:rPr>
              <w:t xml:space="preserve">(verslag) + presentatie. </w:t>
            </w:r>
          </w:p>
        </w:tc>
        <w:tc>
          <w:tcPr>
            <w:tcW w:w="5171" w:type="dxa"/>
          </w:tcPr>
          <w:p w14:paraId="743651FD" w14:textId="77777777" w:rsidR="005B3628" w:rsidRPr="00B17711" w:rsidRDefault="005B3628" w:rsidP="005B3628">
            <w:pPr>
              <w:rPr>
                <w:rFonts w:ascii="Arial Narrow" w:hAnsi="Arial Narrow"/>
              </w:rPr>
            </w:pPr>
            <w:r w:rsidRPr="00B17711">
              <w:rPr>
                <w:rFonts w:ascii="Arial Narrow" w:hAnsi="Arial Narrow"/>
              </w:rPr>
              <w:t>Duur van de toets:</w:t>
            </w:r>
            <w:r>
              <w:rPr>
                <w:rFonts w:ascii="Arial Narrow" w:hAnsi="Arial Narrow"/>
              </w:rPr>
              <w:t xml:space="preserve"> -</w:t>
            </w:r>
            <w:r>
              <w:rPr>
                <w:rFonts w:ascii="Arial Narrow" w:hAnsi="Arial Narrow"/>
              </w:rPr>
              <w:br/>
            </w:r>
            <w:r w:rsidRPr="00B17711">
              <w:rPr>
                <w:rFonts w:ascii="Arial Narrow" w:hAnsi="Arial Narrow"/>
              </w:rPr>
              <w:t>Gewicht toets:</w:t>
            </w:r>
            <w:r>
              <w:rPr>
                <w:rFonts w:ascii="Arial Narrow" w:hAnsi="Arial Narrow"/>
              </w:rPr>
              <w:t xml:space="preserve"> 10</w:t>
            </w:r>
          </w:p>
          <w:p w14:paraId="110BFEC8" w14:textId="62F459F5" w:rsidR="005B3628" w:rsidRPr="00B17711" w:rsidRDefault="005B3628" w:rsidP="005B3628">
            <w:pPr>
              <w:rPr>
                <w:rFonts w:ascii="Arial Narrow" w:hAnsi="Arial Narrow"/>
              </w:rPr>
            </w:pPr>
            <w:r w:rsidRPr="00B17711">
              <w:rPr>
                <w:rFonts w:ascii="Arial Narrow" w:hAnsi="Arial Narrow"/>
              </w:rPr>
              <w:t xml:space="preserve">Schoolexamen </w:t>
            </w:r>
          </w:p>
        </w:tc>
      </w:tr>
    </w:tbl>
    <w:p w14:paraId="1043FA6C" w14:textId="77777777" w:rsidR="00AC01A9" w:rsidRPr="00B17711" w:rsidRDefault="00AC01A9">
      <w:pPr>
        <w:rPr>
          <w:rFonts w:ascii="Arial Narrow" w:hAnsi="Arial Narrow"/>
        </w:rPr>
      </w:pPr>
    </w:p>
    <w:sectPr w:rsidR="00AC01A9" w:rsidRPr="00B17711" w:rsidSect="00E1767C">
      <w:footerReference w:type="even" r:id="rId14"/>
      <w:footerReference w:type="default" r:id="rId15"/>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49BB8" w14:textId="77777777" w:rsidR="00F801D3" w:rsidRDefault="00F801D3">
      <w:r>
        <w:separator/>
      </w:r>
    </w:p>
  </w:endnote>
  <w:endnote w:type="continuationSeparator" w:id="0">
    <w:p w14:paraId="0F3A71A5" w14:textId="77777777" w:rsidR="00F801D3" w:rsidRDefault="00F8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6CD9"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3A7C2C"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36975"/>
      <w:docPartObj>
        <w:docPartGallery w:val="Page Numbers (Bottom of Page)"/>
        <w:docPartUnique/>
      </w:docPartObj>
    </w:sdtPr>
    <w:sdtEndPr/>
    <w:sdtContent>
      <w:p w14:paraId="2A6AA0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ABB54" w14:textId="77777777" w:rsidR="00F801D3" w:rsidRDefault="00F801D3">
      <w:r>
        <w:separator/>
      </w:r>
    </w:p>
  </w:footnote>
  <w:footnote w:type="continuationSeparator" w:id="0">
    <w:p w14:paraId="28295840" w14:textId="77777777" w:rsidR="00F801D3" w:rsidRDefault="00F80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abstractNum w:abstractNumId="1" w15:restartNumberingAfterBreak="0">
    <w:nsid w:val="62CD1B53"/>
    <w:multiLevelType w:val="hybridMultilevel"/>
    <w:tmpl w:val="DE142B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152756"/>
    <w:rsid w:val="00183120"/>
    <w:rsid w:val="001D0C50"/>
    <w:rsid w:val="001D1913"/>
    <w:rsid w:val="001D77D3"/>
    <w:rsid w:val="001E6832"/>
    <w:rsid w:val="00227C46"/>
    <w:rsid w:val="00373849"/>
    <w:rsid w:val="003A0157"/>
    <w:rsid w:val="003C3F8C"/>
    <w:rsid w:val="003D6351"/>
    <w:rsid w:val="003E6E66"/>
    <w:rsid w:val="00433766"/>
    <w:rsid w:val="004B46E6"/>
    <w:rsid w:val="005309C6"/>
    <w:rsid w:val="00570321"/>
    <w:rsid w:val="005A4C3F"/>
    <w:rsid w:val="005B3628"/>
    <w:rsid w:val="005B3B98"/>
    <w:rsid w:val="005E43D0"/>
    <w:rsid w:val="005E5D9A"/>
    <w:rsid w:val="00601FC3"/>
    <w:rsid w:val="00615EAF"/>
    <w:rsid w:val="00642F2C"/>
    <w:rsid w:val="006763E4"/>
    <w:rsid w:val="006A15DE"/>
    <w:rsid w:val="00724E16"/>
    <w:rsid w:val="007411C1"/>
    <w:rsid w:val="00751B66"/>
    <w:rsid w:val="00756E53"/>
    <w:rsid w:val="007575EC"/>
    <w:rsid w:val="007B23E2"/>
    <w:rsid w:val="007F5A0C"/>
    <w:rsid w:val="0085412B"/>
    <w:rsid w:val="008659D0"/>
    <w:rsid w:val="00892BC6"/>
    <w:rsid w:val="00894065"/>
    <w:rsid w:val="008A0D7C"/>
    <w:rsid w:val="008B2287"/>
    <w:rsid w:val="008B513D"/>
    <w:rsid w:val="008E3C2A"/>
    <w:rsid w:val="008F1717"/>
    <w:rsid w:val="009022BC"/>
    <w:rsid w:val="0092461A"/>
    <w:rsid w:val="0094404B"/>
    <w:rsid w:val="0095275A"/>
    <w:rsid w:val="00A0244A"/>
    <w:rsid w:val="00A35904"/>
    <w:rsid w:val="00AB2C24"/>
    <w:rsid w:val="00AC01A9"/>
    <w:rsid w:val="00AC551A"/>
    <w:rsid w:val="00B17711"/>
    <w:rsid w:val="00B600C1"/>
    <w:rsid w:val="00B64687"/>
    <w:rsid w:val="00BC0384"/>
    <w:rsid w:val="00C820FC"/>
    <w:rsid w:val="00C93BB1"/>
    <w:rsid w:val="00CC3998"/>
    <w:rsid w:val="00D143FA"/>
    <w:rsid w:val="00DB7D60"/>
    <w:rsid w:val="00DE25EA"/>
    <w:rsid w:val="00E009F6"/>
    <w:rsid w:val="00E1398D"/>
    <w:rsid w:val="00E16F69"/>
    <w:rsid w:val="00E1767C"/>
    <w:rsid w:val="00E53CE2"/>
    <w:rsid w:val="00E57A34"/>
    <w:rsid w:val="00E640CD"/>
    <w:rsid w:val="00EB2E62"/>
    <w:rsid w:val="00F407EE"/>
    <w:rsid w:val="00F801D3"/>
    <w:rsid w:val="00F95B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F0496"/>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5B3628"/>
    <w:rPr>
      <w:color w:val="0000FF" w:themeColor="hyperlink"/>
      <w:u w:val="single"/>
    </w:rPr>
  </w:style>
  <w:style w:type="paragraph" w:styleId="Lijstalinea">
    <w:name w:val="List Paragraph"/>
    <w:basedOn w:val="Standaard"/>
    <w:uiPriority w:val="34"/>
    <w:qFormat/>
    <w:rsid w:val="005B3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amstijn.nl/eenblogjeom/index.php/bluff-your-way-into/2664-4-kardinale-deugden-volgens-ambrosi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l.wikipedia.org/wiki/Kardinale_deugd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osofie.gruijthuijzen.nl/category/socratische-gespreksvoer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filosofie.gruijthuijz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39611828BBF446A3F3A98460980574" ma:contentTypeVersion="1" ma:contentTypeDescription="Een nieuw document maken." ma:contentTypeScope="" ma:versionID="7920a975ed615cd64b39d54055391f46">
  <xsd:schema xmlns:xsd="http://www.w3.org/2001/XMLSchema" xmlns:xs="http://www.w3.org/2001/XMLSchema" xmlns:p="http://schemas.microsoft.com/office/2006/metadata/properties" xmlns:ns2="7a199296-b0a4-4a3e-8efa-7c75a0c0f9fb" targetNamespace="http://schemas.microsoft.com/office/2006/metadata/properties" ma:root="true" ma:fieldsID="e8d76017ece881bea3f883043d430ebb" ns2:_="">
    <xsd:import namespace="7a199296-b0a4-4a3e-8efa-7c75a0c0f9f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99296-b0a4-4a3e-8efa-7c75a0c0f9f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A6241-7930-45F1-8CD4-F27C211BDECB}">
  <ds:schemaRefs>
    <ds:schemaRef ds:uri="http://schemas.microsoft.com/sharepoint/v3/contenttype/forms"/>
  </ds:schemaRefs>
</ds:datastoreItem>
</file>

<file path=customXml/itemProps2.xml><?xml version="1.0" encoding="utf-8"?>
<ds:datastoreItem xmlns:ds="http://schemas.openxmlformats.org/officeDocument/2006/customXml" ds:itemID="{681A247E-1FA1-4CA1-A076-11E14F3C5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99296-b0a4-4a3e-8efa-7c75a0c0f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FB711-C9E7-4012-9F2D-E7A795598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2001-08-15T08:13:00Z</cp:lastPrinted>
  <dcterms:created xsi:type="dcterms:W3CDTF">2020-01-05T19:03:00Z</dcterms:created>
  <dcterms:modified xsi:type="dcterms:W3CDTF">2020-01-05T19:03:00Z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0x0101005939611828BBF446A3F3A98460980574</vt:lpwstr>
  </property>
</Properties>
</file>