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6"/>
        <w:gridCol w:w="2586"/>
        <w:gridCol w:w="2586"/>
      </w:tblGrid>
      <w:tr w:rsidR="00AC01A9" w:rsidRPr="00BB472E" w14:paraId="009655B4" w14:textId="77777777" w:rsidTr="00C4545F">
        <w:trPr>
          <w:trHeight w:val="454"/>
        </w:trPr>
        <w:tc>
          <w:tcPr>
            <w:tcW w:w="2586" w:type="dxa"/>
            <w:vAlign w:val="center"/>
          </w:tcPr>
          <w:p w14:paraId="79BF97D2" w14:textId="3A3F2774" w:rsidR="00AC01A9" w:rsidRPr="00BB472E" w:rsidRDefault="00AC01A9">
            <w:pPr>
              <w:pStyle w:val="Kop1"/>
              <w:rPr>
                <w:rFonts w:ascii="Arial Narrow" w:hAnsi="Arial Narrow"/>
              </w:rPr>
            </w:pPr>
            <w:r w:rsidRPr="00BB472E">
              <w:rPr>
                <w:rFonts w:ascii="Arial Narrow" w:hAnsi="Arial Narrow"/>
              </w:rPr>
              <w:t xml:space="preserve">Vak: </w:t>
            </w:r>
            <w:r w:rsidR="00C4545F" w:rsidRPr="00BB472E">
              <w:rPr>
                <w:rFonts w:ascii="Arial Narrow" w:hAnsi="Arial Narrow"/>
              </w:rPr>
              <w:t>filosofie</w:t>
            </w:r>
          </w:p>
        </w:tc>
        <w:tc>
          <w:tcPr>
            <w:tcW w:w="2586" w:type="dxa"/>
            <w:vAlign w:val="center"/>
          </w:tcPr>
          <w:p w14:paraId="46304734" w14:textId="585FBF18" w:rsidR="00AC01A9" w:rsidRPr="00BB472E" w:rsidRDefault="00AC01A9">
            <w:pPr>
              <w:rPr>
                <w:rFonts w:ascii="Arial Narrow" w:hAnsi="Arial Narrow"/>
                <w:b/>
              </w:rPr>
            </w:pPr>
            <w:r w:rsidRPr="00BB472E">
              <w:rPr>
                <w:rFonts w:ascii="Arial Narrow" w:hAnsi="Arial Narrow"/>
                <w:b/>
              </w:rPr>
              <w:t xml:space="preserve">Klas: </w:t>
            </w:r>
            <w:r w:rsidR="00C4545F" w:rsidRPr="00BB472E">
              <w:rPr>
                <w:rFonts w:ascii="Arial Narrow" w:hAnsi="Arial Narrow"/>
                <w:b/>
              </w:rPr>
              <w:t>VWO 4</w:t>
            </w:r>
          </w:p>
        </w:tc>
        <w:tc>
          <w:tcPr>
            <w:tcW w:w="2586" w:type="dxa"/>
            <w:vAlign w:val="center"/>
          </w:tcPr>
          <w:p w14:paraId="45286FBB" w14:textId="6A5FD942" w:rsidR="00AC01A9" w:rsidRPr="00BB472E" w:rsidRDefault="00AC01A9">
            <w:pPr>
              <w:rPr>
                <w:rFonts w:ascii="Arial Narrow" w:hAnsi="Arial Narrow"/>
                <w:b/>
              </w:rPr>
            </w:pPr>
            <w:r w:rsidRPr="00BB472E">
              <w:rPr>
                <w:rFonts w:ascii="Arial Narrow" w:hAnsi="Arial Narrow"/>
                <w:b/>
              </w:rPr>
              <w:t xml:space="preserve">Periode: </w:t>
            </w:r>
            <w:r w:rsidR="00477CF8" w:rsidRPr="00BB472E">
              <w:rPr>
                <w:rFonts w:ascii="Arial Narrow" w:hAnsi="Arial Narrow"/>
                <w:b/>
              </w:rPr>
              <w:t>1</w:t>
            </w:r>
          </w:p>
        </w:tc>
        <w:tc>
          <w:tcPr>
            <w:tcW w:w="2586" w:type="dxa"/>
            <w:vAlign w:val="center"/>
          </w:tcPr>
          <w:p w14:paraId="3B532A9B" w14:textId="2863A210" w:rsidR="00AC01A9" w:rsidRPr="00BB472E" w:rsidRDefault="00D64506">
            <w:pPr>
              <w:rPr>
                <w:rFonts w:ascii="Arial Narrow" w:hAnsi="Arial Narrow"/>
                <w:b/>
              </w:rPr>
            </w:pPr>
            <w:r w:rsidRPr="00BB472E">
              <w:rPr>
                <w:rFonts w:ascii="Arial Narrow" w:hAnsi="Arial Narrow"/>
                <w:b/>
              </w:rPr>
              <w:t>202</w:t>
            </w:r>
            <w:r w:rsidR="008408B1" w:rsidRPr="00BB472E">
              <w:rPr>
                <w:rFonts w:ascii="Arial Narrow" w:hAnsi="Arial Narrow"/>
                <w:b/>
              </w:rPr>
              <w:t>4</w:t>
            </w:r>
            <w:r w:rsidR="00477CF8" w:rsidRPr="00BB472E">
              <w:rPr>
                <w:rFonts w:ascii="Arial Narrow" w:hAnsi="Arial Narrow"/>
                <w:b/>
              </w:rPr>
              <w:t>-202</w:t>
            </w:r>
            <w:r w:rsidR="008408B1" w:rsidRPr="00BB472E">
              <w:rPr>
                <w:rFonts w:ascii="Arial Narrow" w:hAnsi="Arial Narrow"/>
                <w:b/>
              </w:rPr>
              <w:t>5</w:t>
            </w:r>
          </w:p>
        </w:tc>
      </w:tr>
      <w:tr w:rsidR="00AC01A9" w:rsidRPr="00BB472E" w14:paraId="596E1D9E" w14:textId="77777777" w:rsidTr="00C4545F">
        <w:tc>
          <w:tcPr>
            <w:tcW w:w="10344" w:type="dxa"/>
            <w:gridSpan w:val="4"/>
          </w:tcPr>
          <w:p w14:paraId="744EDFAB" w14:textId="77777777" w:rsidR="00C4545F" w:rsidRPr="00BB472E" w:rsidRDefault="00C4545F" w:rsidP="00C4545F">
            <w:pPr>
              <w:textAlignment w:val="baseline"/>
              <w:rPr>
                <w:rFonts w:ascii="Arial Narrow" w:hAnsi="Arial Narrow"/>
                <w:szCs w:val="24"/>
              </w:rPr>
            </w:pPr>
            <w:r w:rsidRPr="00BB472E">
              <w:rPr>
                <w:rFonts w:ascii="Arial Narrow" w:hAnsi="Arial Narrow"/>
                <w:szCs w:val="24"/>
              </w:rPr>
              <w:t xml:space="preserve">Zie ook </w:t>
            </w:r>
            <w:hyperlink r:id="rId11" w:history="1">
              <w:r w:rsidRPr="00BB472E">
                <w:rPr>
                  <w:rStyle w:val="Hyperlink"/>
                  <w:rFonts w:ascii="Arial Narrow" w:hAnsi="Arial Narrow"/>
                  <w:szCs w:val="24"/>
                </w:rPr>
                <w:t>http://filosofie.gruijthuijzen.nl</w:t>
              </w:r>
            </w:hyperlink>
            <w:r w:rsidRPr="00BB472E">
              <w:rPr>
                <w:rFonts w:ascii="Arial Narrow" w:hAnsi="Arial Narrow"/>
                <w:szCs w:val="24"/>
              </w:rPr>
              <w:t>. We beginnen deze periode met het doorwerken van twee readers. De eerste gaat over de bloei van het Griekse denken ontwikkelt van Martin Struik en de tweede over logica, een deelaspect van de filosofie, ontwikkelt door Jan Verweij.</w:t>
            </w:r>
          </w:p>
          <w:p w14:paraId="10E78A27" w14:textId="77777777" w:rsidR="00C4545F" w:rsidRPr="00BB472E" w:rsidRDefault="00C4545F" w:rsidP="00C4545F">
            <w:pPr>
              <w:textAlignment w:val="baseline"/>
              <w:rPr>
                <w:rFonts w:ascii="Arial Narrow" w:hAnsi="Arial Narrow"/>
                <w:szCs w:val="24"/>
              </w:rPr>
            </w:pPr>
          </w:p>
          <w:p w14:paraId="01F2C4A2" w14:textId="1DABA45B" w:rsidR="003E6E66" w:rsidRPr="00BB472E" w:rsidRDefault="00C4545F" w:rsidP="00C4545F">
            <w:pPr>
              <w:tabs>
                <w:tab w:val="left" w:pos="284"/>
              </w:tabs>
              <w:rPr>
                <w:rFonts w:ascii="Arial Narrow" w:hAnsi="Arial Narrow"/>
                <w:sz w:val="20"/>
              </w:rPr>
            </w:pPr>
            <w:hyperlink r:id="rId12" w:history="1">
              <w:r w:rsidRPr="00BB472E">
                <w:rPr>
                  <w:rStyle w:val="Hyperlink"/>
                  <w:rFonts w:ascii="Arial Narrow" w:hAnsi="Arial Narrow"/>
                  <w:szCs w:val="24"/>
                </w:rPr>
                <w:t>https://docs.google.com/viewerng/viewer?url=https://filosofie.gruijthuijzen.nl/wp-content/uploads/2018/08/Reader-Logica-2018.docx&amp;hl=en</w:t>
              </w:r>
            </w:hyperlink>
            <w:r w:rsidRPr="00BB472E">
              <w:rPr>
                <w:rFonts w:ascii="Arial Narrow" w:hAnsi="Arial Narrow"/>
                <w:szCs w:val="24"/>
              </w:rPr>
              <w:t xml:space="preserve">  </w:t>
            </w:r>
          </w:p>
        </w:tc>
      </w:tr>
    </w:tbl>
    <w:p w14:paraId="44C42E4B" w14:textId="77777777" w:rsidR="00AC01A9" w:rsidRPr="00BB472E" w:rsidRDefault="00AC01A9">
      <w:pPr>
        <w:rPr>
          <w:rFonts w:ascii="Arial Narrow" w:hAnsi="Arial Narrow"/>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327"/>
        <w:gridCol w:w="5167"/>
      </w:tblGrid>
      <w:tr w:rsidR="00AC01A9" w:rsidRPr="00BB472E" w14:paraId="13FD4CAA" w14:textId="77777777" w:rsidTr="074E2DE0">
        <w:trPr>
          <w:cantSplit/>
        </w:trPr>
        <w:tc>
          <w:tcPr>
            <w:tcW w:w="846" w:type="dxa"/>
          </w:tcPr>
          <w:p w14:paraId="3530D8C6" w14:textId="77777777" w:rsidR="00AC01A9" w:rsidRPr="00BB472E" w:rsidRDefault="00AC01A9">
            <w:pPr>
              <w:rPr>
                <w:rFonts w:ascii="Arial Narrow" w:hAnsi="Arial Narrow"/>
                <w:b/>
              </w:rPr>
            </w:pPr>
            <w:r w:rsidRPr="00BB472E">
              <w:rPr>
                <w:rFonts w:ascii="Arial Narrow" w:hAnsi="Arial Narrow"/>
                <w:b/>
              </w:rPr>
              <w:t>Week</w:t>
            </w:r>
          </w:p>
        </w:tc>
        <w:tc>
          <w:tcPr>
            <w:tcW w:w="4327" w:type="dxa"/>
          </w:tcPr>
          <w:p w14:paraId="2DF9027E" w14:textId="77777777" w:rsidR="00AC01A9" w:rsidRPr="00BB472E" w:rsidRDefault="00724E16">
            <w:pPr>
              <w:rPr>
                <w:rFonts w:ascii="Arial Narrow" w:hAnsi="Arial Narrow"/>
                <w:b/>
              </w:rPr>
            </w:pPr>
            <w:r w:rsidRPr="00BB472E">
              <w:rPr>
                <w:rFonts w:ascii="Arial Narrow" w:hAnsi="Arial Narrow"/>
                <w:b/>
              </w:rPr>
              <w:t>Leerdoelen</w:t>
            </w:r>
          </w:p>
        </w:tc>
        <w:tc>
          <w:tcPr>
            <w:tcW w:w="5167" w:type="dxa"/>
          </w:tcPr>
          <w:p w14:paraId="44E15817" w14:textId="1A26C56E" w:rsidR="00AC01A9" w:rsidRPr="00BB472E" w:rsidRDefault="59512EA3" w:rsidP="074E2DE0">
            <w:pPr>
              <w:rPr>
                <w:rFonts w:ascii="Arial Narrow" w:hAnsi="Arial Narrow"/>
                <w:b/>
                <w:bCs/>
              </w:rPr>
            </w:pPr>
            <w:r w:rsidRPr="00BB472E">
              <w:rPr>
                <w:rFonts w:ascii="Arial Narrow" w:hAnsi="Arial Narrow"/>
                <w:b/>
                <w:bCs/>
              </w:rPr>
              <w:t>Huiswerk/keuzelessen</w:t>
            </w:r>
            <w:r w:rsidR="00AC551A" w:rsidRPr="00BB472E">
              <w:rPr>
                <w:rFonts w:ascii="Arial Narrow" w:hAnsi="Arial Narrow"/>
                <w:b/>
                <w:bCs/>
              </w:rPr>
              <w:t>: je werkt aan…</w:t>
            </w:r>
          </w:p>
        </w:tc>
      </w:tr>
      <w:tr w:rsidR="00554818" w:rsidRPr="00BB472E" w14:paraId="16BF1CA1" w14:textId="77777777" w:rsidTr="074E2DE0">
        <w:trPr>
          <w:cantSplit/>
        </w:trPr>
        <w:tc>
          <w:tcPr>
            <w:tcW w:w="846" w:type="dxa"/>
          </w:tcPr>
          <w:p w14:paraId="6F4F424D" w14:textId="521C96E5" w:rsidR="00554818" w:rsidRPr="00BB472E" w:rsidRDefault="00554818" w:rsidP="00554818">
            <w:pPr>
              <w:rPr>
                <w:rFonts w:ascii="Arial Narrow" w:hAnsi="Arial Narrow"/>
                <w:b/>
                <w:sz w:val="20"/>
              </w:rPr>
            </w:pPr>
            <w:proofErr w:type="spellStart"/>
            <w:r w:rsidRPr="00BB472E">
              <w:rPr>
                <w:rFonts w:ascii="Arial Narrow" w:hAnsi="Arial Narrow"/>
                <w:b/>
                <w:sz w:val="20"/>
              </w:rPr>
              <w:t>Wk</w:t>
            </w:r>
            <w:proofErr w:type="spellEnd"/>
            <w:r w:rsidRPr="00BB472E">
              <w:rPr>
                <w:rFonts w:ascii="Arial Narrow" w:hAnsi="Arial Narrow"/>
                <w:b/>
                <w:sz w:val="20"/>
              </w:rPr>
              <w:t xml:space="preserve"> 35</w:t>
            </w:r>
          </w:p>
          <w:p w14:paraId="194C07A4" w14:textId="660D41B3" w:rsidR="00554818" w:rsidRPr="00BB472E" w:rsidRDefault="00554818" w:rsidP="00554818">
            <w:pPr>
              <w:rPr>
                <w:rFonts w:ascii="Arial Narrow" w:hAnsi="Arial Narrow"/>
                <w:sz w:val="20"/>
              </w:rPr>
            </w:pPr>
            <w:r w:rsidRPr="00BB472E">
              <w:rPr>
                <w:rFonts w:ascii="Arial Narrow" w:hAnsi="Arial Narrow"/>
                <w:bCs/>
                <w:sz w:val="20"/>
              </w:rPr>
              <w:t xml:space="preserve">26-8 </w:t>
            </w:r>
            <w:r w:rsidRPr="00BB472E">
              <w:rPr>
                <w:rFonts w:ascii="Arial Narrow" w:hAnsi="Arial Narrow"/>
                <w:sz w:val="20"/>
              </w:rPr>
              <w:t>t/m</w:t>
            </w:r>
          </w:p>
          <w:p w14:paraId="14CDE9F5" w14:textId="3CD9A6F5" w:rsidR="00554818" w:rsidRPr="00BB472E" w:rsidRDefault="00554818" w:rsidP="00554818">
            <w:pPr>
              <w:rPr>
                <w:rFonts w:ascii="Arial Narrow" w:hAnsi="Arial Narrow"/>
              </w:rPr>
            </w:pPr>
            <w:r w:rsidRPr="00BB472E">
              <w:rPr>
                <w:rFonts w:ascii="Arial Narrow" w:hAnsi="Arial Narrow"/>
                <w:sz w:val="20"/>
              </w:rPr>
              <w:t>30-8</w:t>
            </w:r>
          </w:p>
        </w:tc>
        <w:tc>
          <w:tcPr>
            <w:tcW w:w="4327" w:type="dxa"/>
          </w:tcPr>
          <w:p w14:paraId="2AEE9AE7" w14:textId="77777777" w:rsidR="00554818" w:rsidRPr="00BB472E" w:rsidRDefault="00554818" w:rsidP="00554818">
            <w:pPr>
              <w:textAlignment w:val="baseline"/>
              <w:rPr>
                <w:rFonts w:ascii="Arial Narrow" w:hAnsi="Arial Narrow"/>
                <w:szCs w:val="24"/>
              </w:rPr>
            </w:pPr>
            <w:r w:rsidRPr="00BB472E">
              <w:rPr>
                <w:rFonts w:ascii="Arial Narrow" w:hAnsi="Arial Narrow"/>
                <w:szCs w:val="24"/>
              </w:rPr>
              <w:t>Je kent de domeinen van het vak filosofie</w:t>
            </w:r>
          </w:p>
          <w:p w14:paraId="1EB949FD" w14:textId="77777777" w:rsidR="00554818" w:rsidRPr="00BB472E" w:rsidRDefault="00554818" w:rsidP="00554818">
            <w:pPr>
              <w:textAlignment w:val="baseline"/>
              <w:rPr>
                <w:rFonts w:ascii="Arial Narrow" w:hAnsi="Arial Narrow"/>
                <w:szCs w:val="24"/>
              </w:rPr>
            </w:pPr>
            <w:r w:rsidRPr="00BB472E">
              <w:rPr>
                <w:rFonts w:ascii="Arial Narrow" w:hAnsi="Arial Narrow"/>
                <w:szCs w:val="24"/>
              </w:rPr>
              <w:t>Je kunt een antwoord geven op wat filosofie is</w:t>
            </w:r>
          </w:p>
          <w:p w14:paraId="470CCCD6" w14:textId="45583FFC" w:rsidR="00554818" w:rsidRPr="00BB472E" w:rsidRDefault="00554818" w:rsidP="00554818">
            <w:pPr>
              <w:rPr>
                <w:rFonts w:ascii="Arial Narrow" w:hAnsi="Arial Narrow"/>
              </w:rPr>
            </w:pPr>
            <w:r w:rsidRPr="00BB472E">
              <w:rPr>
                <w:rFonts w:ascii="Arial Narrow" w:hAnsi="Arial Narrow"/>
                <w:szCs w:val="24"/>
              </w:rPr>
              <w:t>Je begrijpt waar de filosofie is geboren</w:t>
            </w:r>
          </w:p>
        </w:tc>
        <w:tc>
          <w:tcPr>
            <w:tcW w:w="5167" w:type="dxa"/>
          </w:tcPr>
          <w:p w14:paraId="511B1345" w14:textId="659B6E8D" w:rsidR="00554818" w:rsidRPr="00BB472E" w:rsidRDefault="00554818" w:rsidP="00554818">
            <w:pPr>
              <w:tabs>
                <w:tab w:val="left" w:pos="214"/>
              </w:tabs>
              <w:rPr>
                <w:rFonts w:ascii="Arial Narrow" w:hAnsi="Arial Narrow"/>
                <w:i/>
              </w:rPr>
            </w:pPr>
            <w:r w:rsidRPr="00BB472E">
              <w:rPr>
                <w:rFonts w:ascii="Arial Narrow" w:hAnsi="Arial Narrow"/>
                <w:szCs w:val="24"/>
              </w:rPr>
              <w:t>Hoofdstuk 1.1 en 1.2</w:t>
            </w:r>
          </w:p>
        </w:tc>
      </w:tr>
      <w:tr w:rsidR="00554818" w:rsidRPr="00BB472E" w14:paraId="54E4BE31" w14:textId="77777777" w:rsidTr="00DF67A9">
        <w:trPr>
          <w:cantSplit/>
          <w:trHeight w:val="702"/>
        </w:trPr>
        <w:tc>
          <w:tcPr>
            <w:tcW w:w="846" w:type="dxa"/>
          </w:tcPr>
          <w:p w14:paraId="3CBA08CE" w14:textId="6C9DBC7D" w:rsidR="00554818" w:rsidRPr="00BB472E" w:rsidRDefault="00554818" w:rsidP="00554818">
            <w:pPr>
              <w:rPr>
                <w:rFonts w:ascii="Arial Narrow" w:hAnsi="Arial Narrow"/>
                <w:b/>
                <w:sz w:val="20"/>
              </w:rPr>
            </w:pPr>
            <w:proofErr w:type="spellStart"/>
            <w:r w:rsidRPr="00BB472E">
              <w:rPr>
                <w:rFonts w:ascii="Arial Narrow" w:hAnsi="Arial Narrow"/>
                <w:b/>
                <w:sz w:val="20"/>
              </w:rPr>
              <w:t>wk</w:t>
            </w:r>
            <w:proofErr w:type="spellEnd"/>
            <w:r w:rsidRPr="00BB472E">
              <w:rPr>
                <w:rFonts w:ascii="Arial Narrow" w:hAnsi="Arial Narrow"/>
                <w:b/>
                <w:sz w:val="20"/>
              </w:rPr>
              <w:t xml:space="preserve"> 36</w:t>
            </w:r>
          </w:p>
          <w:p w14:paraId="7695AFE7" w14:textId="73BEEA1F" w:rsidR="00554818" w:rsidRPr="00BB472E" w:rsidRDefault="00554818" w:rsidP="00554818">
            <w:pPr>
              <w:rPr>
                <w:rFonts w:ascii="Arial Narrow" w:hAnsi="Arial Narrow"/>
                <w:sz w:val="20"/>
              </w:rPr>
            </w:pPr>
            <w:r w:rsidRPr="00BB472E">
              <w:rPr>
                <w:rFonts w:ascii="Arial Narrow" w:hAnsi="Arial Narrow"/>
                <w:sz w:val="20"/>
              </w:rPr>
              <w:t>2-9 t/m</w:t>
            </w:r>
          </w:p>
          <w:p w14:paraId="678A2B59" w14:textId="54086A43" w:rsidR="00554818" w:rsidRPr="00BB472E" w:rsidRDefault="00554818" w:rsidP="00554818">
            <w:pPr>
              <w:rPr>
                <w:rFonts w:ascii="Arial Narrow" w:hAnsi="Arial Narrow"/>
              </w:rPr>
            </w:pPr>
            <w:r w:rsidRPr="00BB472E">
              <w:rPr>
                <w:rFonts w:ascii="Arial Narrow" w:hAnsi="Arial Narrow"/>
                <w:sz w:val="20"/>
              </w:rPr>
              <w:t>6-9</w:t>
            </w:r>
          </w:p>
        </w:tc>
        <w:tc>
          <w:tcPr>
            <w:tcW w:w="4327" w:type="dxa"/>
          </w:tcPr>
          <w:p w14:paraId="6581BAFF" w14:textId="1E1BFFA1" w:rsidR="00554818" w:rsidRPr="00BB472E" w:rsidRDefault="00554818" w:rsidP="00554818">
            <w:pPr>
              <w:rPr>
                <w:rFonts w:ascii="Arial Narrow" w:hAnsi="Arial Narrow"/>
              </w:rPr>
            </w:pPr>
            <w:r w:rsidRPr="00BB472E">
              <w:rPr>
                <w:rFonts w:ascii="Arial Narrow" w:hAnsi="Arial Narrow"/>
                <w:szCs w:val="24"/>
              </w:rPr>
              <w:t xml:space="preserve">Je kunt de filosofie van Socrates uiteenzetten en kent zijn oorsprong. </w:t>
            </w:r>
          </w:p>
        </w:tc>
        <w:tc>
          <w:tcPr>
            <w:tcW w:w="5167" w:type="dxa"/>
          </w:tcPr>
          <w:p w14:paraId="3CEFC1A5" w14:textId="332A8547" w:rsidR="00554818" w:rsidRPr="00BB472E" w:rsidRDefault="00554818" w:rsidP="00554818">
            <w:pPr>
              <w:tabs>
                <w:tab w:val="left" w:pos="214"/>
              </w:tabs>
              <w:rPr>
                <w:rFonts w:ascii="Arial Narrow" w:hAnsi="Arial Narrow"/>
              </w:rPr>
            </w:pPr>
            <w:r w:rsidRPr="00BB472E">
              <w:rPr>
                <w:rFonts w:ascii="Arial Narrow" w:hAnsi="Arial Narrow"/>
                <w:szCs w:val="24"/>
              </w:rPr>
              <w:t xml:space="preserve">Hoofdstuk 2 </w:t>
            </w:r>
          </w:p>
        </w:tc>
      </w:tr>
      <w:tr w:rsidR="00554818" w:rsidRPr="00BB472E" w14:paraId="19E4E10B" w14:textId="77777777" w:rsidTr="074E2DE0">
        <w:trPr>
          <w:cantSplit/>
        </w:trPr>
        <w:tc>
          <w:tcPr>
            <w:tcW w:w="846" w:type="dxa"/>
          </w:tcPr>
          <w:p w14:paraId="519FB107" w14:textId="6B667AD8" w:rsidR="00554818" w:rsidRPr="00BB472E" w:rsidRDefault="00554818" w:rsidP="00554818">
            <w:pPr>
              <w:rPr>
                <w:rFonts w:ascii="Arial Narrow" w:hAnsi="Arial Narrow"/>
                <w:sz w:val="20"/>
              </w:rPr>
            </w:pPr>
            <w:proofErr w:type="spellStart"/>
            <w:r w:rsidRPr="00BB472E">
              <w:rPr>
                <w:rFonts w:ascii="Arial Narrow" w:hAnsi="Arial Narrow"/>
                <w:b/>
                <w:sz w:val="20"/>
              </w:rPr>
              <w:t>wk</w:t>
            </w:r>
            <w:proofErr w:type="spellEnd"/>
            <w:r w:rsidRPr="00BB472E">
              <w:rPr>
                <w:rFonts w:ascii="Arial Narrow" w:hAnsi="Arial Narrow"/>
                <w:b/>
                <w:sz w:val="20"/>
              </w:rPr>
              <w:t xml:space="preserve"> 37</w:t>
            </w:r>
            <w:r w:rsidRPr="00BB472E">
              <w:rPr>
                <w:rFonts w:ascii="Arial Narrow" w:hAnsi="Arial Narrow"/>
                <w:b/>
                <w:sz w:val="20"/>
              </w:rPr>
              <w:br/>
            </w:r>
            <w:r w:rsidRPr="00BB472E">
              <w:rPr>
                <w:rFonts w:ascii="Arial Narrow" w:hAnsi="Arial Narrow"/>
                <w:bCs/>
                <w:sz w:val="20"/>
              </w:rPr>
              <w:t>9-9 t/m 13-9</w:t>
            </w:r>
            <w:r w:rsidRPr="00BB472E">
              <w:rPr>
                <w:rFonts w:ascii="Arial Narrow" w:hAnsi="Arial Narrow"/>
                <w:b/>
                <w:sz w:val="20"/>
              </w:rPr>
              <w:t xml:space="preserve"> </w:t>
            </w:r>
          </w:p>
        </w:tc>
        <w:tc>
          <w:tcPr>
            <w:tcW w:w="4327" w:type="dxa"/>
          </w:tcPr>
          <w:p w14:paraId="7D836003" w14:textId="37D250ED" w:rsidR="00554818" w:rsidRPr="00BB472E" w:rsidRDefault="00554818" w:rsidP="00554818">
            <w:pPr>
              <w:rPr>
                <w:rFonts w:ascii="Arial Narrow" w:hAnsi="Arial Narrow"/>
                <w:b/>
                <w:bCs/>
              </w:rPr>
            </w:pPr>
            <w:r w:rsidRPr="00BB472E">
              <w:rPr>
                <w:rFonts w:ascii="Arial Narrow" w:hAnsi="Arial Narrow"/>
                <w:szCs w:val="24"/>
              </w:rPr>
              <w:t>Je kunt de socratische methode begrijpen en toepassen</w:t>
            </w:r>
          </w:p>
        </w:tc>
        <w:tc>
          <w:tcPr>
            <w:tcW w:w="5167" w:type="dxa"/>
          </w:tcPr>
          <w:p w14:paraId="34075F6E" w14:textId="1A775D28" w:rsidR="00554818" w:rsidRPr="00BB472E" w:rsidRDefault="00554818" w:rsidP="00554818">
            <w:pPr>
              <w:tabs>
                <w:tab w:val="left" w:pos="214"/>
              </w:tabs>
              <w:rPr>
                <w:rFonts w:ascii="Arial Narrow" w:hAnsi="Arial Narrow"/>
              </w:rPr>
            </w:pPr>
            <w:r w:rsidRPr="00BB472E">
              <w:rPr>
                <w:rFonts w:ascii="Arial Narrow" w:hAnsi="Arial Narrow"/>
                <w:szCs w:val="24"/>
              </w:rPr>
              <w:t>Hoofdstuk 2.3 + Het socratisch gesprek (3)</w:t>
            </w:r>
          </w:p>
        </w:tc>
      </w:tr>
      <w:tr w:rsidR="00554818" w:rsidRPr="00BB472E" w14:paraId="5833E6AD" w14:textId="77777777" w:rsidTr="074E2DE0">
        <w:trPr>
          <w:cantSplit/>
        </w:trPr>
        <w:tc>
          <w:tcPr>
            <w:tcW w:w="846" w:type="dxa"/>
          </w:tcPr>
          <w:p w14:paraId="7C9A33EA" w14:textId="16A14E69" w:rsidR="00554818" w:rsidRPr="00BB472E" w:rsidRDefault="00554818" w:rsidP="00554818">
            <w:pPr>
              <w:rPr>
                <w:rFonts w:ascii="Arial Narrow" w:hAnsi="Arial Narrow"/>
                <w:b/>
                <w:sz w:val="20"/>
              </w:rPr>
            </w:pPr>
            <w:proofErr w:type="spellStart"/>
            <w:r w:rsidRPr="00BB472E">
              <w:rPr>
                <w:rFonts w:ascii="Arial Narrow" w:hAnsi="Arial Narrow"/>
                <w:b/>
                <w:sz w:val="20"/>
              </w:rPr>
              <w:t>wk</w:t>
            </w:r>
            <w:proofErr w:type="spellEnd"/>
            <w:r w:rsidRPr="00BB472E">
              <w:rPr>
                <w:rFonts w:ascii="Arial Narrow" w:hAnsi="Arial Narrow"/>
                <w:b/>
                <w:sz w:val="20"/>
              </w:rPr>
              <w:t xml:space="preserve"> 38</w:t>
            </w:r>
          </w:p>
          <w:p w14:paraId="68A33385" w14:textId="06F33B5F" w:rsidR="00554818" w:rsidRPr="00BB472E" w:rsidRDefault="00554818" w:rsidP="00DF67A9">
            <w:pPr>
              <w:rPr>
                <w:rFonts w:ascii="Arial Narrow" w:hAnsi="Arial Narrow"/>
                <w:sz w:val="16"/>
                <w:szCs w:val="16"/>
              </w:rPr>
            </w:pPr>
            <w:r w:rsidRPr="00BB472E">
              <w:rPr>
                <w:rFonts w:ascii="Arial Narrow" w:hAnsi="Arial Narrow"/>
                <w:bCs/>
                <w:sz w:val="20"/>
              </w:rPr>
              <w:t>16-9 t/m 20-9</w:t>
            </w:r>
          </w:p>
        </w:tc>
        <w:tc>
          <w:tcPr>
            <w:tcW w:w="4327" w:type="dxa"/>
          </w:tcPr>
          <w:p w14:paraId="407A1605" w14:textId="703D8A4A" w:rsidR="00554818" w:rsidRPr="00BB472E" w:rsidRDefault="00554818" w:rsidP="00554818">
            <w:pPr>
              <w:rPr>
                <w:rFonts w:ascii="Arial Narrow" w:hAnsi="Arial Narrow"/>
                <w:b/>
                <w:bCs/>
              </w:rPr>
            </w:pPr>
            <w:r w:rsidRPr="00BB472E">
              <w:rPr>
                <w:rFonts w:ascii="Arial Narrow" w:hAnsi="Arial Narrow"/>
                <w:szCs w:val="24"/>
              </w:rPr>
              <w:t>Je kent Plato’s grotallegorie en kunt deze ook uitleggen en toepassen.</w:t>
            </w:r>
          </w:p>
        </w:tc>
        <w:tc>
          <w:tcPr>
            <w:tcW w:w="5167" w:type="dxa"/>
          </w:tcPr>
          <w:p w14:paraId="1D22B985" w14:textId="03EF3305" w:rsidR="00554818" w:rsidRPr="00BB472E" w:rsidRDefault="00554818" w:rsidP="00554818">
            <w:pPr>
              <w:rPr>
                <w:rFonts w:ascii="Arial Narrow" w:hAnsi="Arial Narrow"/>
              </w:rPr>
            </w:pPr>
            <w:r w:rsidRPr="00BB472E">
              <w:rPr>
                <w:rFonts w:ascii="Arial Narrow" w:hAnsi="Arial Narrow"/>
                <w:szCs w:val="24"/>
              </w:rPr>
              <w:t>3 Grotallegorie</w:t>
            </w:r>
          </w:p>
        </w:tc>
      </w:tr>
      <w:tr w:rsidR="001E339D" w:rsidRPr="00BB472E" w14:paraId="5AD6CA66" w14:textId="77777777" w:rsidTr="074E2DE0">
        <w:trPr>
          <w:cantSplit/>
        </w:trPr>
        <w:tc>
          <w:tcPr>
            <w:tcW w:w="846" w:type="dxa"/>
            <w:tcBorders>
              <w:bottom w:val="nil"/>
            </w:tcBorders>
          </w:tcPr>
          <w:p w14:paraId="5A256000" w14:textId="39296C1A" w:rsidR="001E339D" w:rsidRPr="00BB472E" w:rsidRDefault="001E339D" w:rsidP="001E339D">
            <w:pPr>
              <w:rPr>
                <w:rFonts w:ascii="Arial Narrow" w:hAnsi="Arial Narrow"/>
                <w:b/>
                <w:sz w:val="20"/>
              </w:rPr>
            </w:pPr>
            <w:proofErr w:type="spellStart"/>
            <w:r w:rsidRPr="00BB472E">
              <w:rPr>
                <w:rFonts w:ascii="Arial Narrow" w:hAnsi="Arial Narrow"/>
                <w:b/>
                <w:sz w:val="20"/>
              </w:rPr>
              <w:t>wk</w:t>
            </w:r>
            <w:proofErr w:type="spellEnd"/>
            <w:r w:rsidRPr="00BB472E">
              <w:rPr>
                <w:rFonts w:ascii="Arial Narrow" w:hAnsi="Arial Narrow"/>
                <w:b/>
                <w:sz w:val="20"/>
              </w:rPr>
              <w:t xml:space="preserve"> 39</w:t>
            </w:r>
          </w:p>
          <w:p w14:paraId="4224B1A8" w14:textId="7EA09520" w:rsidR="001E339D" w:rsidRPr="00BB472E" w:rsidRDefault="001E339D" w:rsidP="001E339D">
            <w:pPr>
              <w:rPr>
                <w:rFonts w:ascii="Arial Narrow" w:hAnsi="Arial Narrow"/>
              </w:rPr>
            </w:pPr>
            <w:r w:rsidRPr="00BB472E">
              <w:rPr>
                <w:rFonts w:ascii="Arial Narrow" w:hAnsi="Arial Narrow"/>
                <w:sz w:val="20"/>
              </w:rPr>
              <w:t>23-9 t/m 27-9</w:t>
            </w:r>
          </w:p>
        </w:tc>
        <w:tc>
          <w:tcPr>
            <w:tcW w:w="4327" w:type="dxa"/>
            <w:tcBorders>
              <w:bottom w:val="nil"/>
            </w:tcBorders>
          </w:tcPr>
          <w:p w14:paraId="671C0591" w14:textId="77777777" w:rsidR="001E339D" w:rsidRPr="00BB472E" w:rsidRDefault="001E339D" w:rsidP="001E339D">
            <w:pPr>
              <w:rPr>
                <w:rFonts w:ascii="Arial Narrow" w:hAnsi="Arial Narrow"/>
              </w:rPr>
            </w:pPr>
            <w:r w:rsidRPr="00BB472E">
              <w:rPr>
                <w:rFonts w:ascii="Arial Narrow" w:hAnsi="Arial Narrow"/>
              </w:rPr>
              <w:t>Je begrijpt de opvatting van Plato en de ziel.</w:t>
            </w:r>
          </w:p>
          <w:p w14:paraId="1E84A23C" w14:textId="77777777" w:rsidR="00DF67A9" w:rsidRPr="00BB472E" w:rsidRDefault="001E339D" w:rsidP="001E339D">
            <w:pPr>
              <w:rPr>
                <w:rFonts w:ascii="Arial Narrow" w:hAnsi="Arial Narrow"/>
                <w:b/>
                <w:bCs/>
                <w:i/>
                <w:iCs/>
                <w:sz w:val="18"/>
                <w:szCs w:val="18"/>
              </w:rPr>
            </w:pPr>
            <w:r w:rsidRPr="00BB472E">
              <w:rPr>
                <w:rFonts w:ascii="Arial Narrow" w:hAnsi="Arial Narrow"/>
              </w:rPr>
              <w:br/>
            </w:r>
          </w:p>
          <w:p w14:paraId="6371285A" w14:textId="77777777" w:rsidR="00BB472E" w:rsidRDefault="00BB472E" w:rsidP="001E339D">
            <w:pPr>
              <w:rPr>
                <w:rFonts w:ascii="Arial Narrow" w:hAnsi="Arial Narrow"/>
                <w:b/>
                <w:bCs/>
                <w:i/>
                <w:iCs/>
                <w:sz w:val="18"/>
                <w:szCs w:val="18"/>
              </w:rPr>
            </w:pPr>
          </w:p>
          <w:p w14:paraId="12616F3C" w14:textId="6098DD5D" w:rsidR="001E339D" w:rsidRPr="00BB472E" w:rsidRDefault="001E339D" w:rsidP="001E339D">
            <w:pPr>
              <w:rPr>
                <w:rFonts w:ascii="Arial Narrow" w:hAnsi="Arial Narrow"/>
                <w:i/>
                <w:iCs/>
              </w:rPr>
            </w:pPr>
            <w:r w:rsidRPr="00BB472E">
              <w:rPr>
                <w:rFonts w:ascii="Arial Narrow" w:hAnsi="Arial Narrow"/>
                <w:b/>
                <w:bCs/>
                <w:i/>
                <w:iCs/>
                <w:sz w:val="18"/>
                <w:szCs w:val="18"/>
              </w:rPr>
              <w:t>Maandag 23 september herkansingen h5/v5/v6</w:t>
            </w:r>
          </w:p>
        </w:tc>
        <w:tc>
          <w:tcPr>
            <w:tcW w:w="5167" w:type="dxa"/>
            <w:tcBorders>
              <w:bottom w:val="nil"/>
            </w:tcBorders>
          </w:tcPr>
          <w:p w14:paraId="5C25DC12" w14:textId="77777777" w:rsidR="001E339D" w:rsidRPr="00BB472E" w:rsidRDefault="001E339D" w:rsidP="001E339D">
            <w:pPr>
              <w:textAlignment w:val="baseline"/>
              <w:rPr>
                <w:rFonts w:ascii="Arial Narrow" w:hAnsi="Arial Narrow"/>
                <w:szCs w:val="24"/>
              </w:rPr>
            </w:pPr>
            <w:r w:rsidRPr="00BB472E">
              <w:rPr>
                <w:rFonts w:ascii="Arial Narrow" w:hAnsi="Arial Narrow"/>
                <w:szCs w:val="24"/>
              </w:rPr>
              <w:t>Plato en de ziel</w:t>
            </w:r>
          </w:p>
          <w:p w14:paraId="3378930E" w14:textId="77777777" w:rsidR="001E339D" w:rsidRPr="00BB472E" w:rsidRDefault="001E339D" w:rsidP="001E339D">
            <w:pPr>
              <w:textAlignment w:val="baseline"/>
              <w:rPr>
                <w:rFonts w:ascii="Arial Narrow" w:hAnsi="Arial Narrow"/>
                <w:szCs w:val="24"/>
              </w:rPr>
            </w:pPr>
          </w:p>
          <w:p w14:paraId="3EF51296" w14:textId="33AE44DF" w:rsidR="001E339D" w:rsidRPr="00BB472E" w:rsidRDefault="001E339D" w:rsidP="001E339D">
            <w:pPr>
              <w:tabs>
                <w:tab w:val="left" w:pos="214"/>
              </w:tabs>
              <w:rPr>
                <w:rFonts w:ascii="Arial Narrow" w:hAnsi="Arial Narrow"/>
              </w:rPr>
            </w:pPr>
            <w:r w:rsidRPr="00BB472E">
              <w:rPr>
                <w:rFonts w:ascii="Arial Narrow" w:hAnsi="Arial Narrow"/>
                <w:szCs w:val="24"/>
              </w:rPr>
              <w:t>(Hoofdstuk logica in de reader De bloei van het Griekse denken slaan we over)</w:t>
            </w:r>
          </w:p>
        </w:tc>
      </w:tr>
      <w:tr w:rsidR="001E339D" w:rsidRPr="00BB472E" w14:paraId="25F49623" w14:textId="77777777" w:rsidTr="074E2DE0">
        <w:trPr>
          <w:cantSplit/>
        </w:trPr>
        <w:tc>
          <w:tcPr>
            <w:tcW w:w="846" w:type="dxa"/>
          </w:tcPr>
          <w:p w14:paraId="47371CCF" w14:textId="40876E42" w:rsidR="001E339D" w:rsidRPr="00BB472E" w:rsidRDefault="001E339D" w:rsidP="001E339D">
            <w:pPr>
              <w:rPr>
                <w:rFonts w:ascii="Arial Narrow" w:hAnsi="Arial Narrow"/>
                <w:bCs/>
                <w:sz w:val="20"/>
              </w:rPr>
            </w:pPr>
            <w:proofErr w:type="spellStart"/>
            <w:r w:rsidRPr="00BB472E">
              <w:rPr>
                <w:rFonts w:ascii="Arial Narrow" w:hAnsi="Arial Narrow"/>
                <w:b/>
                <w:sz w:val="20"/>
              </w:rPr>
              <w:t>wk</w:t>
            </w:r>
            <w:proofErr w:type="spellEnd"/>
            <w:r w:rsidRPr="00BB472E">
              <w:rPr>
                <w:rFonts w:ascii="Arial Narrow" w:hAnsi="Arial Narrow"/>
                <w:b/>
                <w:sz w:val="20"/>
              </w:rPr>
              <w:t xml:space="preserve"> 40 </w:t>
            </w:r>
            <w:r w:rsidRPr="00BB472E">
              <w:rPr>
                <w:rFonts w:ascii="Arial Narrow" w:hAnsi="Arial Narrow"/>
                <w:b/>
                <w:sz w:val="20"/>
              </w:rPr>
              <w:br/>
            </w:r>
            <w:r w:rsidRPr="00BB472E">
              <w:rPr>
                <w:rFonts w:ascii="Arial Narrow" w:hAnsi="Arial Narrow"/>
                <w:bCs/>
                <w:sz w:val="20"/>
              </w:rPr>
              <w:t>30-9 t/m 4-10</w:t>
            </w:r>
          </w:p>
        </w:tc>
        <w:tc>
          <w:tcPr>
            <w:tcW w:w="4327" w:type="dxa"/>
          </w:tcPr>
          <w:p w14:paraId="0CE7BDC5" w14:textId="3D50AB09" w:rsidR="001E339D" w:rsidRPr="00BB472E" w:rsidRDefault="001E339D" w:rsidP="001E339D">
            <w:pPr>
              <w:rPr>
                <w:rFonts w:ascii="Arial Narrow" w:hAnsi="Arial Narrow"/>
              </w:rPr>
            </w:pPr>
            <w:r w:rsidRPr="00BB472E">
              <w:rPr>
                <w:rFonts w:ascii="Arial Narrow" w:hAnsi="Arial Narrow"/>
              </w:rPr>
              <w:t xml:space="preserve">Je begrijpt het verschil tussen waarheid en geldigheid. </w:t>
            </w:r>
          </w:p>
          <w:p w14:paraId="51107CF9" w14:textId="5A053764" w:rsidR="001E339D" w:rsidRPr="00BB472E" w:rsidRDefault="001E339D" w:rsidP="001E339D">
            <w:pPr>
              <w:rPr>
                <w:rFonts w:ascii="Arial Narrow" w:hAnsi="Arial Narrow"/>
                <w:b/>
                <w:bCs/>
                <w:i/>
                <w:iCs/>
              </w:rPr>
            </w:pPr>
            <w:r w:rsidRPr="00BB472E">
              <w:rPr>
                <w:rFonts w:ascii="Arial Narrow" w:hAnsi="Arial Narrow"/>
              </w:rPr>
              <w:t>Je kunt uitleggen wat een syllogisme is.</w:t>
            </w:r>
          </w:p>
          <w:p w14:paraId="555811E7" w14:textId="77777777" w:rsidR="001E339D" w:rsidRPr="00BB472E" w:rsidRDefault="001E339D" w:rsidP="001E339D">
            <w:pPr>
              <w:rPr>
                <w:rFonts w:ascii="Arial Narrow" w:hAnsi="Arial Narrow"/>
                <w:b/>
                <w:bCs/>
                <w:i/>
                <w:iCs/>
              </w:rPr>
            </w:pPr>
          </w:p>
          <w:p w14:paraId="6930CCA3" w14:textId="194E4F46" w:rsidR="001E339D" w:rsidRPr="00BB472E" w:rsidRDefault="001E339D" w:rsidP="001E339D">
            <w:pPr>
              <w:rPr>
                <w:rFonts w:ascii="Arial Narrow" w:hAnsi="Arial Narrow"/>
                <w:b/>
                <w:bCs/>
                <w:i/>
                <w:iCs/>
              </w:rPr>
            </w:pPr>
            <w:r w:rsidRPr="00BB472E">
              <w:rPr>
                <w:rFonts w:ascii="Arial Narrow" w:hAnsi="Arial Narrow"/>
                <w:b/>
                <w:bCs/>
                <w:i/>
                <w:iCs/>
                <w:sz w:val="18"/>
                <w:szCs w:val="18"/>
              </w:rPr>
              <w:t>Dinsdag 1 oktober roostervrije dag leerlingen</w:t>
            </w:r>
          </w:p>
        </w:tc>
        <w:tc>
          <w:tcPr>
            <w:tcW w:w="5167" w:type="dxa"/>
          </w:tcPr>
          <w:p w14:paraId="3F94EF1C" w14:textId="77777777" w:rsidR="001E339D" w:rsidRPr="00BB472E" w:rsidRDefault="001E339D" w:rsidP="001E339D">
            <w:pPr>
              <w:textAlignment w:val="baseline"/>
              <w:rPr>
                <w:rFonts w:ascii="Arial Narrow" w:hAnsi="Arial Narrow"/>
                <w:szCs w:val="24"/>
                <w:lang w:val="en-US"/>
              </w:rPr>
            </w:pPr>
            <w:r w:rsidRPr="00BB472E">
              <w:rPr>
                <w:rFonts w:ascii="Arial Narrow" w:hAnsi="Arial Narrow"/>
                <w:szCs w:val="24"/>
                <w:lang w:val="en-US"/>
              </w:rPr>
              <w:t xml:space="preserve">Reader </w:t>
            </w:r>
            <w:proofErr w:type="spellStart"/>
            <w:r w:rsidRPr="00BB472E">
              <w:rPr>
                <w:rFonts w:ascii="Arial Narrow" w:hAnsi="Arial Narrow"/>
                <w:szCs w:val="24"/>
                <w:lang w:val="en-US"/>
              </w:rPr>
              <w:t>logica</w:t>
            </w:r>
            <w:proofErr w:type="spellEnd"/>
            <w:r w:rsidRPr="00BB472E">
              <w:rPr>
                <w:rFonts w:ascii="Arial Narrow" w:hAnsi="Arial Narrow"/>
                <w:szCs w:val="24"/>
                <w:lang w:val="en-US"/>
              </w:rPr>
              <w:t xml:space="preserve"> t/m </w:t>
            </w:r>
            <w:proofErr w:type="spellStart"/>
            <w:r w:rsidRPr="00BB472E">
              <w:rPr>
                <w:rFonts w:ascii="Arial Narrow" w:hAnsi="Arial Narrow"/>
                <w:szCs w:val="24"/>
                <w:lang w:val="en-US"/>
              </w:rPr>
              <w:t>pagina</w:t>
            </w:r>
            <w:proofErr w:type="spellEnd"/>
            <w:r w:rsidRPr="00BB472E">
              <w:rPr>
                <w:rFonts w:ascii="Arial Narrow" w:hAnsi="Arial Narrow"/>
                <w:szCs w:val="24"/>
                <w:lang w:val="en-US"/>
              </w:rPr>
              <w:t xml:space="preserve"> 8</w:t>
            </w:r>
          </w:p>
          <w:p w14:paraId="5745A5C0" w14:textId="77777777" w:rsidR="001E339D" w:rsidRPr="00BB472E" w:rsidRDefault="001E339D" w:rsidP="001E339D">
            <w:pPr>
              <w:rPr>
                <w:rFonts w:ascii="Arial Narrow" w:hAnsi="Arial Narrow"/>
                <w:lang w:val="en-US"/>
              </w:rPr>
            </w:pPr>
          </w:p>
        </w:tc>
      </w:tr>
      <w:tr w:rsidR="00D45280" w:rsidRPr="00BB472E" w14:paraId="7021078D" w14:textId="77777777" w:rsidTr="074E2DE0">
        <w:trPr>
          <w:cantSplit/>
        </w:trPr>
        <w:tc>
          <w:tcPr>
            <w:tcW w:w="846" w:type="dxa"/>
          </w:tcPr>
          <w:p w14:paraId="74095C47" w14:textId="19E3D4DF" w:rsidR="00D45280" w:rsidRPr="00BB472E" w:rsidRDefault="00D45280" w:rsidP="00D45280">
            <w:pPr>
              <w:rPr>
                <w:rFonts w:ascii="Arial Narrow" w:hAnsi="Arial Narrow"/>
                <w:b/>
                <w:sz w:val="20"/>
              </w:rPr>
            </w:pPr>
            <w:proofErr w:type="spellStart"/>
            <w:r w:rsidRPr="00BB472E">
              <w:rPr>
                <w:rFonts w:ascii="Arial Narrow" w:hAnsi="Arial Narrow"/>
                <w:b/>
                <w:sz w:val="20"/>
              </w:rPr>
              <w:t>wk</w:t>
            </w:r>
            <w:proofErr w:type="spellEnd"/>
            <w:r w:rsidRPr="00BB472E">
              <w:rPr>
                <w:rFonts w:ascii="Arial Narrow" w:hAnsi="Arial Narrow"/>
                <w:b/>
                <w:sz w:val="20"/>
              </w:rPr>
              <w:t xml:space="preserve"> 41</w:t>
            </w:r>
            <w:r w:rsidRPr="00BB472E">
              <w:rPr>
                <w:rFonts w:ascii="Arial Narrow" w:hAnsi="Arial Narrow"/>
                <w:b/>
                <w:sz w:val="20"/>
              </w:rPr>
              <w:br/>
            </w:r>
            <w:r w:rsidRPr="00BB472E">
              <w:rPr>
                <w:rFonts w:ascii="Arial Narrow" w:hAnsi="Arial Narrow"/>
                <w:bCs/>
                <w:sz w:val="20"/>
              </w:rPr>
              <w:t>7-10 t/m 11-10</w:t>
            </w:r>
          </w:p>
        </w:tc>
        <w:tc>
          <w:tcPr>
            <w:tcW w:w="4327" w:type="dxa"/>
          </w:tcPr>
          <w:p w14:paraId="10A8B197" w14:textId="0AEDFA73" w:rsidR="00D45280" w:rsidRPr="00BB472E" w:rsidRDefault="00D45280" w:rsidP="00D45280">
            <w:pPr>
              <w:rPr>
                <w:rFonts w:ascii="Arial Narrow" w:hAnsi="Arial Narrow"/>
                <w:i/>
              </w:rPr>
            </w:pPr>
            <w:r w:rsidRPr="00BB472E">
              <w:rPr>
                <w:rFonts w:ascii="Arial Narrow" w:hAnsi="Arial Narrow"/>
                <w:szCs w:val="24"/>
              </w:rPr>
              <w:t xml:space="preserve">Je kunt de vier waar- en </w:t>
            </w:r>
            <w:proofErr w:type="spellStart"/>
            <w:r w:rsidRPr="00BB472E">
              <w:rPr>
                <w:rFonts w:ascii="Arial Narrow" w:hAnsi="Arial Narrow"/>
                <w:szCs w:val="24"/>
              </w:rPr>
              <w:t>onwaartheorieën</w:t>
            </w:r>
            <w:proofErr w:type="spellEnd"/>
            <w:r w:rsidRPr="00BB472E">
              <w:rPr>
                <w:rFonts w:ascii="Arial Narrow" w:hAnsi="Arial Narrow"/>
                <w:szCs w:val="24"/>
              </w:rPr>
              <w:t xml:space="preserve"> onderscheiden en toepassen.</w:t>
            </w:r>
          </w:p>
        </w:tc>
        <w:tc>
          <w:tcPr>
            <w:tcW w:w="5167" w:type="dxa"/>
          </w:tcPr>
          <w:p w14:paraId="648F7FA7" w14:textId="66ADC3E0" w:rsidR="00D45280" w:rsidRPr="00BB472E" w:rsidRDefault="00D45280" w:rsidP="00D45280">
            <w:pPr>
              <w:rPr>
                <w:rFonts w:ascii="Arial Narrow" w:hAnsi="Arial Narrow"/>
              </w:rPr>
            </w:pPr>
            <w:r w:rsidRPr="00BB472E">
              <w:rPr>
                <w:rFonts w:ascii="Arial Narrow" w:hAnsi="Arial Narrow"/>
                <w:szCs w:val="24"/>
                <w:lang w:val="en-US"/>
              </w:rPr>
              <w:t xml:space="preserve">Reader </w:t>
            </w:r>
            <w:proofErr w:type="spellStart"/>
            <w:r w:rsidRPr="00BB472E">
              <w:rPr>
                <w:rFonts w:ascii="Arial Narrow" w:hAnsi="Arial Narrow"/>
                <w:szCs w:val="24"/>
                <w:lang w:val="en-US"/>
              </w:rPr>
              <w:t>logica</w:t>
            </w:r>
            <w:proofErr w:type="spellEnd"/>
            <w:r w:rsidRPr="00BB472E">
              <w:rPr>
                <w:rFonts w:ascii="Arial Narrow" w:hAnsi="Arial Narrow"/>
                <w:szCs w:val="24"/>
                <w:lang w:val="en-US"/>
              </w:rPr>
              <w:t xml:space="preserve"> t/m </w:t>
            </w:r>
            <w:proofErr w:type="spellStart"/>
            <w:r w:rsidRPr="00BB472E">
              <w:rPr>
                <w:rFonts w:ascii="Arial Narrow" w:hAnsi="Arial Narrow"/>
                <w:szCs w:val="24"/>
                <w:lang w:val="en-US"/>
              </w:rPr>
              <w:t>pagina</w:t>
            </w:r>
            <w:proofErr w:type="spellEnd"/>
            <w:r w:rsidRPr="00BB472E">
              <w:rPr>
                <w:rFonts w:ascii="Arial Narrow" w:hAnsi="Arial Narrow"/>
                <w:szCs w:val="24"/>
                <w:lang w:val="en-US"/>
              </w:rPr>
              <w:t xml:space="preserve"> 9 (</w:t>
            </w:r>
            <w:proofErr w:type="spellStart"/>
            <w:r w:rsidRPr="00BB472E">
              <w:rPr>
                <w:rFonts w:ascii="Arial Narrow" w:hAnsi="Arial Narrow"/>
                <w:szCs w:val="24"/>
                <w:lang w:val="en-US"/>
              </w:rPr>
              <w:t>waar</w:t>
            </w:r>
            <w:proofErr w:type="spellEnd"/>
            <w:r w:rsidRPr="00BB472E">
              <w:rPr>
                <w:rFonts w:ascii="Arial Narrow" w:hAnsi="Arial Narrow"/>
                <w:szCs w:val="24"/>
                <w:lang w:val="en-US"/>
              </w:rPr>
              <w:t xml:space="preserve"> of </w:t>
            </w:r>
            <w:proofErr w:type="spellStart"/>
            <w:r w:rsidRPr="00BB472E">
              <w:rPr>
                <w:rFonts w:ascii="Arial Narrow" w:hAnsi="Arial Narrow"/>
                <w:szCs w:val="24"/>
                <w:lang w:val="en-US"/>
              </w:rPr>
              <w:t>onwaar</w:t>
            </w:r>
            <w:proofErr w:type="spellEnd"/>
            <w:r w:rsidRPr="00BB472E">
              <w:rPr>
                <w:rFonts w:ascii="Arial Narrow" w:hAnsi="Arial Narrow"/>
                <w:szCs w:val="24"/>
                <w:lang w:val="en-US"/>
              </w:rPr>
              <w:t xml:space="preserve"> </w:t>
            </w:r>
            <w:proofErr w:type="spellStart"/>
            <w:r w:rsidRPr="00BB472E">
              <w:rPr>
                <w:rFonts w:ascii="Arial Narrow" w:hAnsi="Arial Narrow"/>
                <w:szCs w:val="24"/>
                <w:lang w:val="en-US"/>
              </w:rPr>
              <w:t>theorieën</w:t>
            </w:r>
            <w:proofErr w:type="spellEnd"/>
            <w:r w:rsidRPr="00BB472E">
              <w:rPr>
                <w:rFonts w:ascii="Arial Narrow" w:hAnsi="Arial Narrow"/>
                <w:szCs w:val="24"/>
                <w:lang w:val="en-US"/>
              </w:rPr>
              <w:t>)</w:t>
            </w:r>
          </w:p>
        </w:tc>
      </w:tr>
      <w:tr w:rsidR="00D45280" w:rsidRPr="00BB472E" w14:paraId="6583224C" w14:textId="77777777" w:rsidTr="074E2DE0">
        <w:trPr>
          <w:cantSplit/>
        </w:trPr>
        <w:tc>
          <w:tcPr>
            <w:tcW w:w="846" w:type="dxa"/>
          </w:tcPr>
          <w:p w14:paraId="3ADEE7C2" w14:textId="5A7AE098" w:rsidR="00D45280" w:rsidRPr="00BB472E" w:rsidRDefault="00D45280" w:rsidP="00D45280">
            <w:pPr>
              <w:rPr>
                <w:rFonts w:ascii="Arial Narrow" w:hAnsi="Arial Narrow"/>
                <w:b/>
                <w:sz w:val="20"/>
              </w:rPr>
            </w:pPr>
            <w:proofErr w:type="spellStart"/>
            <w:r w:rsidRPr="00BB472E">
              <w:rPr>
                <w:rFonts w:ascii="Arial Narrow" w:hAnsi="Arial Narrow"/>
                <w:b/>
                <w:sz w:val="20"/>
              </w:rPr>
              <w:t>wk</w:t>
            </w:r>
            <w:proofErr w:type="spellEnd"/>
            <w:r w:rsidRPr="00BB472E">
              <w:rPr>
                <w:rFonts w:ascii="Arial Narrow" w:hAnsi="Arial Narrow"/>
                <w:b/>
                <w:sz w:val="20"/>
              </w:rPr>
              <w:t xml:space="preserve"> 42</w:t>
            </w:r>
            <w:r w:rsidRPr="00BB472E">
              <w:rPr>
                <w:rFonts w:ascii="Arial Narrow" w:hAnsi="Arial Narrow"/>
                <w:b/>
                <w:sz w:val="20"/>
              </w:rPr>
              <w:br/>
            </w:r>
            <w:r w:rsidRPr="00BB472E">
              <w:rPr>
                <w:rFonts w:ascii="Arial Narrow" w:hAnsi="Arial Narrow"/>
                <w:bCs/>
                <w:sz w:val="20"/>
              </w:rPr>
              <w:t>14-10 t/m 18-10</w:t>
            </w:r>
          </w:p>
        </w:tc>
        <w:tc>
          <w:tcPr>
            <w:tcW w:w="4327" w:type="dxa"/>
          </w:tcPr>
          <w:p w14:paraId="6ADA7277" w14:textId="3706FC1D" w:rsidR="00D45280" w:rsidRPr="00BB472E" w:rsidRDefault="00D45280" w:rsidP="00D45280">
            <w:pPr>
              <w:rPr>
                <w:rFonts w:ascii="Arial Narrow" w:hAnsi="Arial Narrow"/>
                <w:b/>
                <w:bCs/>
                <w:i/>
                <w:iCs/>
              </w:rPr>
            </w:pPr>
          </w:p>
        </w:tc>
        <w:tc>
          <w:tcPr>
            <w:tcW w:w="5167" w:type="dxa"/>
          </w:tcPr>
          <w:p w14:paraId="40ED2A78" w14:textId="334047C3" w:rsidR="00D45280" w:rsidRPr="00BB472E" w:rsidRDefault="00D45280" w:rsidP="00D45280">
            <w:pPr>
              <w:rPr>
                <w:rFonts w:ascii="Arial Narrow" w:hAnsi="Arial Narrow"/>
              </w:rPr>
            </w:pPr>
            <w:r w:rsidRPr="00BB472E">
              <w:rPr>
                <w:rFonts w:ascii="Arial Narrow" w:hAnsi="Arial Narrow"/>
                <w:szCs w:val="24"/>
              </w:rPr>
              <w:t>Reader paradoxen</w:t>
            </w:r>
          </w:p>
        </w:tc>
      </w:tr>
      <w:tr w:rsidR="001E339D" w:rsidRPr="00BB472E" w14:paraId="17A7D91F" w14:textId="77777777" w:rsidTr="074E2DE0">
        <w:trPr>
          <w:cantSplit/>
        </w:trPr>
        <w:tc>
          <w:tcPr>
            <w:tcW w:w="846" w:type="dxa"/>
          </w:tcPr>
          <w:p w14:paraId="27B79A57" w14:textId="1F8C5896" w:rsidR="001E339D" w:rsidRPr="00BB472E" w:rsidRDefault="001E339D" w:rsidP="001E339D">
            <w:pPr>
              <w:rPr>
                <w:rFonts w:ascii="Arial Narrow" w:hAnsi="Arial Narrow"/>
                <w:b/>
                <w:sz w:val="20"/>
              </w:rPr>
            </w:pPr>
            <w:proofErr w:type="spellStart"/>
            <w:r w:rsidRPr="00BB472E">
              <w:rPr>
                <w:rFonts w:ascii="Arial Narrow" w:hAnsi="Arial Narrow"/>
                <w:b/>
                <w:sz w:val="20"/>
              </w:rPr>
              <w:t>wk</w:t>
            </w:r>
            <w:proofErr w:type="spellEnd"/>
            <w:r w:rsidRPr="00BB472E">
              <w:rPr>
                <w:rFonts w:ascii="Arial Narrow" w:hAnsi="Arial Narrow"/>
                <w:b/>
                <w:sz w:val="20"/>
              </w:rPr>
              <w:t xml:space="preserve"> 43</w:t>
            </w:r>
          </w:p>
          <w:p w14:paraId="106FFCFE" w14:textId="40C8FA7F" w:rsidR="001E339D" w:rsidRPr="00BB472E" w:rsidRDefault="001E339D" w:rsidP="001E339D">
            <w:pPr>
              <w:rPr>
                <w:rFonts w:ascii="Arial Narrow" w:hAnsi="Arial Narrow"/>
                <w:b/>
              </w:rPr>
            </w:pPr>
            <w:r w:rsidRPr="00BB472E">
              <w:rPr>
                <w:rFonts w:ascii="Arial Narrow" w:hAnsi="Arial Narrow"/>
                <w:sz w:val="20"/>
              </w:rPr>
              <w:t>21-10 t/m 25-10</w:t>
            </w:r>
          </w:p>
        </w:tc>
        <w:tc>
          <w:tcPr>
            <w:tcW w:w="4327" w:type="dxa"/>
          </w:tcPr>
          <w:p w14:paraId="33495FDC" w14:textId="3DF5A692" w:rsidR="001E339D" w:rsidRPr="00BB472E" w:rsidRDefault="001E339D" w:rsidP="001E339D">
            <w:pPr>
              <w:rPr>
                <w:rFonts w:ascii="Arial Narrow" w:hAnsi="Arial Narrow"/>
                <w:b/>
                <w:bCs/>
              </w:rPr>
            </w:pPr>
            <w:r w:rsidRPr="00BB472E">
              <w:rPr>
                <w:rFonts w:ascii="Arial Narrow" w:hAnsi="Arial Narrow"/>
                <w:b/>
                <w:bCs/>
              </w:rPr>
              <w:t>HERFSTVAKANTIE</w:t>
            </w:r>
          </w:p>
        </w:tc>
        <w:tc>
          <w:tcPr>
            <w:tcW w:w="5167" w:type="dxa"/>
          </w:tcPr>
          <w:p w14:paraId="7374A78B" w14:textId="77777777" w:rsidR="001E339D" w:rsidRPr="00BB472E" w:rsidRDefault="001E339D" w:rsidP="001E339D">
            <w:pPr>
              <w:rPr>
                <w:rFonts w:ascii="Arial Narrow" w:hAnsi="Arial Narrow"/>
              </w:rPr>
            </w:pPr>
          </w:p>
          <w:p w14:paraId="20EF4E9E" w14:textId="5D4C7E80" w:rsidR="001E339D" w:rsidRPr="00BB472E" w:rsidRDefault="001E339D" w:rsidP="001E339D">
            <w:pPr>
              <w:rPr>
                <w:rFonts w:ascii="Arial Narrow" w:hAnsi="Arial Narrow"/>
              </w:rPr>
            </w:pPr>
          </w:p>
        </w:tc>
      </w:tr>
      <w:tr w:rsidR="001E339D" w:rsidRPr="00BB472E" w14:paraId="0DCD4471" w14:textId="77777777" w:rsidTr="074E2DE0">
        <w:trPr>
          <w:cantSplit/>
        </w:trPr>
        <w:tc>
          <w:tcPr>
            <w:tcW w:w="846" w:type="dxa"/>
          </w:tcPr>
          <w:p w14:paraId="6E8525AD" w14:textId="6F60FE4F" w:rsidR="001E339D" w:rsidRPr="00BB472E" w:rsidRDefault="001E339D" w:rsidP="001E339D">
            <w:pPr>
              <w:rPr>
                <w:rFonts w:ascii="Arial Narrow" w:hAnsi="Arial Narrow"/>
                <w:b/>
                <w:sz w:val="20"/>
              </w:rPr>
            </w:pPr>
            <w:proofErr w:type="spellStart"/>
            <w:r w:rsidRPr="00BB472E">
              <w:rPr>
                <w:rFonts w:ascii="Arial Narrow" w:hAnsi="Arial Narrow"/>
                <w:b/>
                <w:sz w:val="20"/>
              </w:rPr>
              <w:t>wk</w:t>
            </w:r>
            <w:proofErr w:type="spellEnd"/>
            <w:r w:rsidRPr="00BB472E">
              <w:rPr>
                <w:rFonts w:ascii="Arial Narrow" w:hAnsi="Arial Narrow"/>
                <w:b/>
                <w:sz w:val="20"/>
              </w:rPr>
              <w:t xml:space="preserve"> 44</w:t>
            </w:r>
            <w:r w:rsidRPr="00BB472E">
              <w:rPr>
                <w:rFonts w:ascii="Arial Narrow" w:hAnsi="Arial Narrow"/>
                <w:b/>
                <w:sz w:val="20"/>
              </w:rPr>
              <w:br/>
            </w:r>
            <w:r w:rsidRPr="00BB472E">
              <w:rPr>
                <w:rFonts w:ascii="Arial Narrow" w:hAnsi="Arial Narrow"/>
                <w:bCs/>
                <w:sz w:val="20"/>
              </w:rPr>
              <w:t>28-10 t/m 1-11</w:t>
            </w:r>
          </w:p>
        </w:tc>
        <w:tc>
          <w:tcPr>
            <w:tcW w:w="4327" w:type="dxa"/>
          </w:tcPr>
          <w:p w14:paraId="050343AE" w14:textId="5FF6A733" w:rsidR="001E339D" w:rsidRPr="00BB472E" w:rsidRDefault="001E339D" w:rsidP="00DF67A9">
            <w:pPr>
              <w:rPr>
                <w:rFonts w:ascii="Arial Narrow" w:hAnsi="Arial Narrow"/>
                <w:b/>
                <w:bCs/>
              </w:rPr>
            </w:pPr>
          </w:p>
        </w:tc>
        <w:tc>
          <w:tcPr>
            <w:tcW w:w="5167" w:type="dxa"/>
          </w:tcPr>
          <w:p w14:paraId="694817FD" w14:textId="552D67F6" w:rsidR="001E339D" w:rsidRPr="00BB472E" w:rsidRDefault="00DF67A9" w:rsidP="001E339D">
            <w:pPr>
              <w:rPr>
                <w:rFonts w:ascii="Arial Narrow" w:hAnsi="Arial Narrow"/>
              </w:rPr>
            </w:pPr>
            <w:r w:rsidRPr="00BB472E">
              <w:rPr>
                <w:rFonts w:ascii="Arial Narrow" w:hAnsi="Arial Narrow"/>
                <w:szCs w:val="24"/>
              </w:rPr>
              <w:t>Reader paradoxen</w:t>
            </w:r>
          </w:p>
        </w:tc>
      </w:tr>
    </w:tbl>
    <w:p w14:paraId="570EFA5B" w14:textId="77777777" w:rsidR="00AC01A9" w:rsidRPr="00BB472E" w:rsidRDefault="00AC01A9">
      <w:pPr>
        <w:rPr>
          <w:rFonts w:ascii="Arial Narrow" w:hAnsi="Arial Narrow"/>
          <w:lang w:val="de-D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394"/>
        <w:gridCol w:w="5171"/>
      </w:tblGrid>
      <w:tr w:rsidR="00A4211F" w:rsidRPr="00A4211F" w14:paraId="1135EE0D" w14:textId="77777777" w:rsidTr="00A4211F">
        <w:tc>
          <w:tcPr>
            <w:tcW w:w="779" w:type="dxa"/>
          </w:tcPr>
          <w:p w14:paraId="527EF43C" w14:textId="47D3AEAC" w:rsidR="00A4211F" w:rsidRPr="00BB472E" w:rsidRDefault="00A4211F" w:rsidP="00A4211F">
            <w:pPr>
              <w:rPr>
                <w:rFonts w:ascii="Arial Narrow" w:hAnsi="Arial Narrow"/>
                <w:b/>
                <w:i/>
                <w:sz w:val="20"/>
              </w:rPr>
            </w:pPr>
            <w:proofErr w:type="spellStart"/>
            <w:r w:rsidRPr="00BB472E">
              <w:rPr>
                <w:rFonts w:ascii="Arial Narrow" w:hAnsi="Arial Narrow"/>
                <w:b/>
                <w:i/>
                <w:sz w:val="20"/>
              </w:rPr>
              <w:t>wk</w:t>
            </w:r>
            <w:proofErr w:type="spellEnd"/>
            <w:r w:rsidRPr="00BB472E">
              <w:rPr>
                <w:rFonts w:ascii="Arial Narrow" w:hAnsi="Arial Narrow"/>
                <w:b/>
                <w:i/>
                <w:sz w:val="20"/>
              </w:rPr>
              <w:t xml:space="preserve"> 45 Trap 1/</w:t>
            </w:r>
          </w:p>
          <w:p w14:paraId="37EB2E36" w14:textId="7AF7D4AB" w:rsidR="00A4211F" w:rsidRPr="00BB472E" w:rsidRDefault="00A4211F" w:rsidP="00A4211F">
            <w:pPr>
              <w:jc w:val="center"/>
              <w:rPr>
                <w:rFonts w:ascii="Arial Narrow" w:hAnsi="Arial Narrow"/>
                <w:b/>
                <w:i/>
                <w:sz w:val="20"/>
              </w:rPr>
            </w:pPr>
            <w:r w:rsidRPr="00BB472E">
              <w:rPr>
                <w:rFonts w:ascii="Arial Narrow" w:hAnsi="Arial Narrow"/>
                <w:b/>
                <w:i/>
                <w:sz w:val="20"/>
              </w:rPr>
              <w:t>Periode</w:t>
            </w:r>
          </w:p>
          <w:p w14:paraId="6B6C763D" w14:textId="71944D69" w:rsidR="00A4211F" w:rsidRPr="00BB472E" w:rsidRDefault="00A4211F" w:rsidP="00A4211F">
            <w:pPr>
              <w:jc w:val="center"/>
              <w:rPr>
                <w:rFonts w:ascii="Arial Narrow" w:hAnsi="Arial Narrow"/>
                <w:b/>
                <w:i/>
              </w:rPr>
            </w:pPr>
            <w:r w:rsidRPr="00BB472E">
              <w:rPr>
                <w:rFonts w:ascii="Arial Narrow" w:hAnsi="Arial Narrow"/>
                <w:b/>
                <w:i/>
                <w:sz w:val="20"/>
              </w:rPr>
              <w:t>1</w:t>
            </w:r>
          </w:p>
        </w:tc>
        <w:tc>
          <w:tcPr>
            <w:tcW w:w="4394" w:type="dxa"/>
          </w:tcPr>
          <w:p w14:paraId="7FC7B78B" w14:textId="77777777" w:rsidR="00A4211F" w:rsidRPr="00BB472E" w:rsidRDefault="00A4211F" w:rsidP="00A4211F">
            <w:pPr>
              <w:textAlignment w:val="baseline"/>
              <w:rPr>
                <w:rFonts w:ascii="Arial Narrow" w:hAnsi="Arial Narrow"/>
                <w:szCs w:val="24"/>
              </w:rPr>
            </w:pPr>
            <w:r w:rsidRPr="00BB472E">
              <w:rPr>
                <w:rFonts w:ascii="Arial Narrow" w:hAnsi="Arial Narrow"/>
                <w:i/>
                <w:iCs/>
                <w:szCs w:val="24"/>
              </w:rPr>
              <w:t>Stofomschrijving:</w:t>
            </w:r>
            <w:r w:rsidRPr="00BB472E">
              <w:rPr>
                <w:rFonts w:ascii="Arial Narrow" w:hAnsi="Arial Narrow"/>
                <w:szCs w:val="24"/>
              </w:rPr>
              <w:t> readers “De bloei van het Griekse denken” &amp; “Logica” + Wat is filosofie? (Website)</w:t>
            </w:r>
          </w:p>
          <w:p w14:paraId="3B00F733" w14:textId="392FF49B" w:rsidR="00A4211F" w:rsidRPr="00BB472E" w:rsidRDefault="00A4211F" w:rsidP="00A4211F">
            <w:pPr>
              <w:rPr>
                <w:rFonts w:ascii="Arial Narrow" w:hAnsi="Arial Narrow"/>
                <w:i/>
              </w:rPr>
            </w:pPr>
          </w:p>
        </w:tc>
        <w:tc>
          <w:tcPr>
            <w:tcW w:w="5171" w:type="dxa"/>
          </w:tcPr>
          <w:p w14:paraId="4CBEE1BC" w14:textId="77777777" w:rsidR="00A4211F" w:rsidRPr="00BB472E" w:rsidRDefault="00A4211F" w:rsidP="00A4211F">
            <w:pPr>
              <w:textAlignment w:val="baseline"/>
              <w:rPr>
                <w:rFonts w:ascii="Arial Narrow" w:hAnsi="Arial Narrow"/>
                <w:szCs w:val="24"/>
              </w:rPr>
            </w:pPr>
            <w:r w:rsidRPr="00BB472E">
              <w:rPr>
                <w:rFonts w:ascii="Arial Narrow" w:hAnsi="Arial Narrow"/>
                <w:i/>
                <w:iCs/>
                <w:sz w:val="20"/>
              </w:rPr>
              <w:t>Afsluiting periode 1</w:t>
            </w:r>
            <w:r w:rsidRPr="00BB472E">
              <w:rPr>
                <w:rFonts w:ascii="Arial Narrow" w:hAnsi="Arial Narrow"/>
                <w:sz w:val="20"/>
              </w:rPr>
              <w:t> </w:t>
            </w:r>
          </w:p>
          <w:p w14:paraId="51E6C276" w14:textId="77777777" w:rsidR="00A4211F" w:rsidRPr="00BB472E" w:rsidRDefault="00A4211F" w:rsidP="00A4211F">
            <w:pPr>
              <w:textAlignment w:val="baseline"/>
              <w:rPr>
                <w:rFonts w:ascii="Arial Narrow" w:hAnsi="Arial Narrow"/>
                <w:szCs w:val="24"/>
              </w:rPr>
            </w:pPr>
            <w:r w:rsidRPr="00BB472E">
              <w:rPr>
                <w:rFonts w:ascii="Arial Narrow" w:hAnsi="Arial Narrow"/>
                <w:i/>
                <w:iCs/>
                <w:sz w:val="20"/>
              </w:rPr>
              <w:t>Duur van de toets: 50 minuten</w:t>
            </w:r>
            <w:r w:rsidRPr="00BB472E">
              <w:rPr>
                <w:rFonts w:ascii="Arial Narrow" w:hAnsi="Arial Narrow"/>
                <w:sz w:val="20"/>
              </w:rPr>
              <w:t> </w:t>
            </w:r>
          </w:p>
          <w:p w14:paraId="1CBF088E" w14:textId="77777777" w:rsidR="00A4211F" w:rsidRPr="00BB472E" w:rsidRDefault="00A4211F" w:rsidP="00A4211F">
            <w:pPr>
              <w:textAlignment w:val="baseline"/>
              <w:rPr>
                <w:rFonts w:ascii="Arial Narrow" w:hAnsi="Arial Narrow"/>
                <w:szCs w:val="24"/>
              </w:rPr>
            </w:pPr>
            <w:r w:rsidRPr="00BB472E">
              <w:rPr>
                <w:rFonts w:ascii="Arial Narrow" w:hAnsi="Arial Narrow"/>
                <w:i/>
                <w:iCs/>
                <w:sz w:val="20"/>
              </w:rPr>
              <w:t xml:space="preserve">Gewicht toets: </w:t>
            </w:r>
            <w:r w:rsidRPr="00BB472E">
              <w:rPr>
                <w:rFonts w:ascii="Arial Narrow" w:hAnsi="Arial Narrow"/>
                <w:sz w:val="20"/>
              </w:rPr>
              <w:t> 1</w:t>
            </w:r>
          </w:p>
          <w:p w14:paraId="06D414FD" w14:textId="67B7E156" w:rsidR="00A4211F" w:rsidRPr="00A4211F" w:rsidRDefault="00A4211F" w:rsidP="00A4211F">
            <w:pPr>
              <w:rPr>
                <w:rFonts w:ascii="Arial Narrow" w:hAnsi="Arial Narrow"/>
                <w:i/>
              </w:rPr>
            </w:pPr>
            <w:r w:rsidRPr="00BB472E">
              <w:rPr>
                <w:rFonts w:ascii="Arial Narrow" w:hAnsi="Arial Narrow"/>
                <w:i/>
                <w:iCs/>
                <w:sz w:val="20"/>
              </w:rPr>
              <w:t>Schoolexamen of proefwerk: proefwerk</w:t>
            </w:r>
            <w:r w:rsidRPr="00A4211F">
              <w:rPr>
                <w:rFonts w:ascii="Arial Narrow" w:hAnsi="Arial Narrow"/>
                <w:sz w:val="20"/>
              </w:rPr>
              <w:t> </w:t>
            </w:r>
          </w:p>
        </w:tc>
      </w:tr>
    </w:tbl>
    <w:p w14:paraId="5CFA2EC7" w14:textId="77777777" w:rsidR="00AC01A9" w:rsidRPr="00B17711" w:rsidRDefault="00AC01A9">
      <w:pPr>
        <w:rPr>
          <w:rFonts w:ascii="Arial Narrow" w:hAnsi="Arial Narrow"/>
        </w:rPr>
      </w:pPr>
    </w:p>
    <w:sectPr w:rsidR="00AC01A9" w:rsidRPr="00B17711" w:rsidSect="00E1767C">
      <w:footerReference w:type="even" r:id="rId13"/>
      <w:footerReference w:type="default" r:id="rId14"/>
      <w:pgSz w:w="11906" w:h="16838" w:code="9"/>
      <w:pgMar w:top="567" w:right="851" w:bottom="567" w:left="851" w:header="567" w:footer="567"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3326" w14:textId="77777777" w:rsidR="00CD23B1" w:rsidRDefault="00CD23B1">
      <w:r>
        <w:separator/>
      </w:r>
    </w:p>
  </w:endnote>
  <w:endnote w:type="continuationSeparator" w:id="0">
    <w:p w14:paraId="7F11AEE7" w14:textId="77777777" w:rsidR="00CD23B1" w:rsidRDefault="00CD23B1">
      <w:r>
        <w:continuationSeparator/>
      </w:r>
    </w:p>
  </w:endnote>
  <w:endnote w:type="continuationNotice" w:id="1">
    <w:p w14:paraId="2EB9B726" w14:textId="77777777" w:rsidR="00CD23B1" w:rsidRDefault="00CD2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2A7C" w14:textId="77777777" w:rsidR="00E16F69" w:rsidRDefault="00E16F6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4F98AF" w14:textId="77777777" w:rsidR="00E16F69" w:rsidRDefault="00E16F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36975"/>
      <w:docPartObj>
        <w:docPartGallery w:val="Page Numbers (Bottom of Page)"/>
        <w:docPartUnique/>
      </w:docPartObj>
    </w:sdtPr>
    <w:sdtEndPr/>
    <w:sdtContent>
      <w:p w14:paraId="39836B6C" w14:textId="77777777" w:rsidR="00E16F69" w:rsidRDefault="00E16F69">
        <w:pPr>
          <w:pStyle w:val="Voettekst"/>
          <w:jc w:val="center"/>
        </w:pPr>
        <w:r>
          <w:t>00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2CB1" w14:textId="77777777" w:rsidR="00CD23B1" w:rsidRDefault="00CD23B1">
      <w:r>
        <w:separator/>
      </w:r>
    </w:p>
  </w:footnote>
  <w:footnote w:type="continuationSeparator" w:id="0">
    <w:p w14:paraId="2E7D7119" w14:textId="77777777" w:rsidR="00CD23B1" w:rsidRDefault="00CD23B1">
      <w:r>
        <w:continuationSeparator/>
      </w:r>
    </w:p>
  </w:footnote>
  <w:footnote w:type="continuationNotice" w:id="1">
    <w:p w14:paraId="533EFA12" w14:textId="77777777" w:rsidR="00CD23B1" w:rsidRDefault="00CD23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365A6"/>
    <w:multiLevelType w:val="singleLevel"/>
    <w:tmpl w:val="A02E8720"/>
    <w:lvl w:ilvl="0">
      <w:start w:val="8"/>
      <w:numFmt w:val="bullet"/>
      <w:lvlText w:val=""/>
      <w:lvlJc w:val="left"/>
      <w:pPr>
        <w:tabs>
          <w:tab w:val="num" w:pos="720"/>
        </w:tabs>
        <w:ind w:left="720" w:hanging="72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FC"/>
    <w:rsid w:val="00011915"/>
    <w:rsid w:val="0003211F"/>
    <w:rsid w:val="00044F6D"/>
    <w:rsid w:val="00046B08"/>
    <w:rsid w:val="000B375F"/>
    <w:rsid w:val="000D0509"/>
    <w:rsid w:val="000F0D30"/>
    <w:rsid w:val="000F4511"/>
    <w:rsid w:val="00100939"/>
    <w:rsid w:val="00106F22"/>
    <w:rsid w:val="0011128A"/>
    <w:rsid w:val="0011313D"/>
    <w:rsid w:val="0013446A"/>
    <w:rsid w:val="001350D5"/>
    <w:rsid w:val="00140502"/>
    <w:rsid w:val="00152756"/>
    <w:rsid w:val="0017325B"/>
    <w:rsid w:val="00183120"/>
    <w:rsid w:val="00186666"/>
    <w:rsid w:val="001A1B73"/>
    <w:rsid w:val="001B07B6"/>
    <w:rsid w:val="001C7DC0"/>
    <w:rsid w:val="001D0C50"/>
    <w:rsid w:val="001D1913"/>
    <w:rsid w:val="001D3807"/>
    <w:rsid w:val="001D77D3"/>
    <w:rsid w:val="001E339D"/>
    <w:rsid w:val="001E6832"/>
    <w:rsid w:val="00220083"/>
    <w:rsid w:val="00223213"/>
    <w:rsid w:val="00227C46"/>
    <w:rsid w:val="00234D5F"/>
    <w:rsid w:val="00254B0E"/>
    <w:rsid w:val="00257F92"/>
    <w:rsid w:val="002839E6"/>
    <w:rsid w:val="0029693F"/>
    <w:rsid w:val="00321B9E"/>
    <w:rsid w:val="003338A2"/>
    <w:rsid w:val="003729D3"/>
    <w:rsid w:val="00373849"/>
    <w:rsid w:val="00375B98"/>
    <w:rsid w:val="003766BA"/>
    <w:rsid w:val="00381E21"/>
    <w:rsid w:val="00383931"/>
    <w:rsid w:val="003A0157"/>
    <w:rsid w:val="003B7CF8"/>
    <w:rsid w:val="003C3F8C"/>
    <w:rsid w:val="003C5650"/>
    <w:rsid w:val="003D3101"/>
    <w:rsid w:val="003D6351"/>
    <w:rsid w:val="003E217F"/>
    <w:rsid w:val="003E6E66"/>
    <w:rsid w:val="003F7868"/>
    <w:rsid w:val="00433766"/>
    <w:rsid w:val="00444018"/>
    <w:rsid w:val="00453CE0"/>
    <w:rsid w:val="00477CF8"/>
    <w:rsid w:val="004845B6"/>
    <w:rsid w:val="004853DC"/>
    <w:rsid w:val="00497308"/>
    <w:rsid w:val="004B46E6"/>
    <w:rsid w:val="004D5DC8"/>
    <w:rsid w:val="004F70FD"/>
    <w:rsid w:val="005309C6"/>
    <w:rsid w:val="00536866"/>
    <w:rsid w:val="00551A13"/>
    <w:rsid w:val="00554818"/>
    <w:rsid w:val="00557C9C"/>
    <w:rsid w:val="00561246"/>
    <w:rsid w:val="00566400"/>
    <w:rsid w:val="00570321"/>
    <w:rsid w:val="005719F1"/>
    <w:rsid w:val="00590600"/>
    <w:rsid w:val="005A4C3F"/>
    <w:rsid w:val="005B02E1"/>
    <w:rsid w:val="005B3B98"/>
    <w:rsid w:val="005B490F"/>
    <w:rsid w:val="005E43D0"/>
    <w:rsid w:val="005E5D9A"/>
    <w:rsid w:val="00601FC3"/>
    <w:rsid w:val="00615EAF"/>
    <w:rsid w:val="00617505"/>
    <w:rsid w:val="00620CEB"/>
    <w:rsid w:val="00642F2C"/>
    <w:rsid w:val="00670620"/>
    <w:rsid w:val="0067527A"/>
    <w:rsid w:val="006763E4"/>
    <w:rsid w:val="00684E41"/>
    <w:rsid w:val="00692E81"/>
    <w:rsid w:val="006934EA"/>
    <w:rsid w:val="006A15DE"/>
    <w:rsid w:val="006D5B51"/>
    <w:rsid w:val="007151BA"/>
    <w:rsid w:val="0072276F"/>
    <w:rsid w:val="00724E16"/>
    <w:rsid w:val="007411C1"/>
    <w:rsid w:val="007508E8"/>
    <w:rsid w:val="00751B66"/>
    <w:rsid w:val="00756E53"/>
    <w:rsid w:val="007575EC"/>
    <w:rsid w:val="007B23E2"/>
    <w:rsid w:val="007D23F3"/>
    <w:rsid w:val="007D3713"/>
    <w:rsid w:val="007E6923"/>
    <w:rsid w:val="007E76BC"/>
    <w:rsid w:val="007F5A0C"/>
    <w:rsid w:val="0080756A"/>
    <w:rsid w:val="00812D44"/>
    <w:rsid w:val="008171EF"/>
    <w:rsid w:val="008408B1"/>
    <w:rsid w:val="0085412B"/>
    <w:rsid w:val="00854582"/>
    <w:rsid w:val="008659D0"/>
    <w:rsid w:val="00866432"/>
    <w:rsid w:val="00892BC6"/>
    <w:rsid w:val="008A0D7C"/>
    <w:rsid w:val="008A39ED"/>
    <w:rsid w:val="008B2287"/>
    <w:rsid w:val="008B38DE"/>
    <w:rsid w:val="008B513D"/>
    <w:rsid w:val="008E3C2A"/>
    <w:rsid w:val="008E3EEB"/>
    <w:rsid w:val="008F1717"/>
    <w:rsid w:val="00900CE8"/>
    <w:rsid w:val="009022BC"/>
    <w:rsid w:val="0092461A"/>
    <w:rsid w:val="00932636"/>
    <w:rsid w:val="0094404B"/>
    <w:rsid w:val="0094520C"/>
    <w:rsid w:val="009452E4"/>
    <w:rsid w:val="0095275A"/>
    <w:rsid w:val="00971E0B"/>
    <w:rsid w:val="00975896"/>
    <w:rsid w:val="009D206B"/>
    <w:rsid w:val="009D4F0C"/>
    <w:rsid w:val="009D793A"/>
    <w:rsid w:val="00A2227E"/>
    <w:rsid w:val="00A35904"/>
    <w:rsid w:val="00A4211F"/>
    <w:rsid w:val="00A63329"/>
    <w:rsid w:val="00AB0C27"/>
    <w:rsid w:val="00AB2C24"/>
    <w:rsid w:val="00AC01A9"/>
    <w:rsid w:val="00AC551A"/>
    <w:rsid w:val="00AF38C0"/>
    <w:rsid w:val="00B01D2C"/>
    <w:rsid w:val="00B049D7"/>
    <w:rsid w:val="00B17711"/>
    <w:rsid w:val="00B2112D"/>
    <w:rsid w:val="00B600C1"/>
    <w:rsid w:val="00B62140"/>
    <w:rsid w:val="00B64687"/>
    <w:rsid w:val="00B64813"/>
    <w:rsid w:val="00B70A46"/>
    <w:rsid w:val="00B75335"/>
    <w:rsid w:val="00B76781"/>
    <w:rsid w:val="00B77DA4"/>
    <w:rsid w:val="00B80EC1"/>
    <w:rsid w:val="00B81203"/>
    <w:rsid w:val="00B96311"/>
    <w:rsid w:val="00BA3AA9"/>
    <w:rsid w:val="00BB472E"/>
    <w:rsid w:val="00BB696C"/>
    <w:rsid w:val="00BC142E"/>
    <w:rsid w:val="00BE7891"/>
    <w:rsid w:val="00C069DC"/>
    <w:rsid w:val="00C107E8"/>
    <w:rsid w:val="00C31E59"/>
    <w:rsid w:val="00C37A69"/>
    <w:rsid w:val="00C4545F"/>
    <w:rsid w:val="00C45875"/>
    <w:rsid w:val="00C51B5D"/>
    <w:rsid w:val="00C53364"/>
    <w:rsid w:val="00C61058"/>
    <w:rsid w:val="00C632A5"/>
    <w:rsid w:val="00C820FC"/>
    <w:rsid w:val="00C83954"/>
    <w:rsid w:val="00C93BB1"/>
    <w:rsid w:val="00CC3998"/>
    <w:rsid w:val="00CC409E"/>
    <w:rsid w:val="00CC5FD5"/>
    <w:rsid w:val="00CD23B1"/>
    <w:rsid w:val="00CD38C1"/>
    <w:rsid w:val="00CF5188"/>
    <w:rsid w:val="00D03902"/>
    <w:rsid w:val="00D143FA"/>
    <w:rsid w:val="00D24B0F"/>
    <w:rsid w:val="00D42575"/>
    <w:rsid w:val="00D45280"/>
    <w:rsid w:val="00D64506"/>
    <w:rsid w:val="00D64A75"/>
    <w:rsid w:val="00D8380A"/>
    <w:rsid w:val="00DA035F"/>
    <w:rsid w:val="00DA168D"/>
    <w:rsid w:val="00DE6A72"/>
    <w:rsid w:val="00DF0584"/>
    <w:rsid w:val="00DF67A9"/>
    <w:rsid w:val="00E009F6"/>
    <w:rsid w:val="00E1398D"/>
    <w:rsid w:val="00E16F69"/>
    <w:rsid w:val="00E1767C"/>
    <w:rsid w:val="00E23AF7"/>
    <w:rsid w:val="00E53CE2"/>
    <w:rsid w:val="00E640CD"/>
    <w:rsid w:val="00E8715E"/>
    <w:rsid w:val="00EB53B7"/>
    <w:rsid w:val="00EC16DF"/>
    <w:rsid w:val="00EC442A"/>
    <w:rsid w:val="00F001C7"/>
    <w:rsid w:val="00F407EE"/>
    <w:rsid w:val="00F51708"/>
    <w:rsid w:val="00F637BA"/>
    <w:rsid w:val="00F90614"/>
    <w:rsid w:val="00F941D0"/>
    <w:rsid w:val="00FA7A25"/>
    <w:rsid w:val="00FC41BB"/>
    <w:rsid w:val="00FD5423"/>
    <w:rsid w:val="00FF453D"/>
    <w:rsid w:val="074E2DE0"/>
    <w:rsid w:val="59512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46388"/>
  <w15:docId w15:val="{528AF5D2-5957-4B0E-9949-8190CDD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73849"/>
    <w:rPr>
      <w:sz w:val="24"/>
    </w:rPr>
  </w:style>
  <w:style w:type="paragraph" w:styleId="Kop1">
    <w:name w:val="heading 1"/>
    <w:basedOn w:val="Standaard"/>
    <w:next w:val="Standaard"/>
    <w:qFormat/>
    <w:rsid w:val="00373849"/>
    <w:pPr>
      <w:keepNext/>
      <w:outlineLvl w:val="0"/>
    </w:pPr>
    <w:rPr>
      <w:b/>
      <w:bCs/>
    </w:rPr>
  </w:style>
  <w:style w:type="paragraph" w:styleId="Kop2">
    <w:name w:val="heading 2"/>
    <w:basedOn w:val="Standaard"/>
    <w:next w:val="Standaard"/>
    <w:qFormat/>
    <w:rsid w:val="00373849"/>
    <w:pPr>
      <w:keepNext/>
      <w:spacing w:before="38"/>
      <w:outlineLvl w:val="1"/>
    </w:pPr>
    <w:rPr>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73849"/>
    <w:pPr>
      <w:widowControl w:val="0"/>
      <w:tabs>
        <w:tab w:val="left" w:pos="-1128"/>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rPr>
  </w:style>
  <w:style w:type="paragraph" w:styleId="Plattetekst2">
    <w:name w:val="Body Text 2"/>
    <w:basedOn w:val="Standaard"/>
    <w:rsid w:val="00373849"/>
    <w:rPr>
      <w:i/>
      <w:sz w:val="22"/>
    </w:rPr>
  </w:style>
  <w:style w:type="paragraph" w:styleId="Voettekst">
    <w:name w:val="footer"/>
    <w:basedOn w:val="Standaard"/>
    <w:link w:val="VoettekstChar"/>
    <w:uiPriority w:val="99"/>
    <w:rsid w:val="00373849"/>
    <w:pPr>
      <w:tabs>
        <w:tab w:val="center" w:pos="4536"/>
        <w:tab w:val="right" w:pos="9072"/>
      </w:tabs>
    </w:pPr>
  </w:style>
  <w:style w:type="character" w:styleId="Paginanummer">
    <w:name w:val="page number"/>
    <w:basedOn w:val="Standaardalinea-lettertype"/>
    <w:rsid w:val="00373849"/>
  </w:style>
  <w:style w:type="paragraph" w:styleId="Koptekst">
    <w:name w:val="header"/>
    <w:basedOn w:val="Standaard"/>
    <w:rsid w:val="009022BC"/>
    <w:pPr>
      <w:tabs>
        <w:tab w:val="center" w:pos="4536"/>
        <w:tab w:val="right" w:pos="9072"/>
      </w:tabs>
    </w:pPr>
  </w:style>
  <w:style w:type="character" w:customStyle="1" w:styleId="VoettekstChar">
    <w:name w:val="Voettekst Char"/>
    <w:basedOn w:val="Standaardalinea-lettertype"/>
    <w:link w:val="Voettekst"/>
    <w:uiPriority w:val="99"/>
    <w:rsid w:val="00152756"/>
    <w:rPr>
      <w:sz w:val="24"/>
    </w:rPr>
  </w:style>
  <w:style w:type="character" w:styleId="Hyperlink">
    <w:name w:val="Hyperlink"/>
    <w:basedOn w:val="Standaardalinea-lettertype"/>
    <w:uiPriority w:val="99"/>
    <w:unhideWhenUsed/>
    <w:rsid w:val="00C454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viewerng/viewer?url=https://filosofie.gruijthuijzen.nl/wp-content/uploads/2018/08/Reader-Logica-2018.docx&amp;hl=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ilosofie.gruijthuijzen.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EE02CF7F8CC4891394C5E2FDA148D" ma:contentTypeVersion="26" ma:contentTypeDescription="Een nieuw document maken." ma:contentTypeScope="" ma:versionID="b387beb9048f1face6c2f26cb106a776">
  <xsd:schema xmlns:xsd="http://www.w3.org/2001/XMLSchema" xmlns:xs="http://www.w3.org/2001/XMLSchema" xmlns:p="http://schemas.microsoft.com/office/2006/metadata/properties" xmlns:ns2="bfebc5bd-e110-4bdd-9a65-d121b2c5bfeb" xmlns:ns3="7ddab273-fe37-4547-b4f5-fa3c4536d1ce" xmlns:ns4="76bdc3f7-83cd-4d04-87b0-b68e2b7b2e69" targetNamespace="http://schemas.microsoft.com/office/2006/metadata/properties" ma:root="true" ma:fieldsID="c94ee4799bb0f86b49751b11d1d987f1" ns2:_="" ns3:_="" ns4:_="">
    <xsd:import namespace="bfebc5bd-e110-4bdd-9a65-d121b2c5bfeb"/>
    <xsd:import namespace="7ddab273-fe37-4547-b4f5-fa3c4536d1ce"/>
    <xsd:import namespace="76bdc3f7-83cd-4d04-87b0-b68e2b7b2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c5bd-e110-4bdd-9a65-d121b2c5bfeb"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ab273-fe37-4547-b4f5-fa3c4536d1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153aec5-dab0-412c-a26b-19958fe4d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dc3f7-83cd-4d04-87b0-b68e2b7b2e6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eb0406-ca82-489f-84ac-bbbb36631ef2}" ma:internalName="TaxCatchAll" ma:showField="CatchAllData" ma:web="76bdc3f7-83cd-4d04-87b0-b68e2b7b2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febc5bd-e110-4bdd-9a65-d121b2c5bfeb">
      <UserInfo>
        <DisplayName/>
        <AccountId xsi:nil="true"/>
        <AccountType/>
      </UserInfo>
    </SharedWithUsers>
    <lcf76f155ced4ddcb4097134ff3c332f xmlns="7ddab273-fe37-4547-b4f5-fa3c4536d1ce">
      <Terms xmlns="http://schemas.microsoft.com/office/infopath/2007/PartnerControls"/>
    </lcf76f155ced4ddcb4097134ff3c332f>
    <TaxCatchAll xmlns="76bdc3f7-83cd-4d04-87b0-b68e2b7b2e69" xsi:nil="true"/>
  </documentManagement>
</p:properties>
</file>

<file path=customXml/itemProps1.xml><?xml version="1.0" encoding="utf-8"?>
<ds:datastoreItem xmlns:ds="http://schemas.openxmlformats.org/officeDocument/2006/customXml" ds:itemID="{2E2E4E4D-5D40-4C20-9D99-44EBA2586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c5bd-e110-4bdd-9a65-d121b2c5bfeb"/>
    <ds:schemaRef ds:uri="7ddab273-fe37-4547-b4f5-fa3c4536d1ce"/>
    <ds:schemaRef ds:uri="76bdc3f7-83cd-4d04-87b0-b68e2b7b2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D5CD6-FE3F-44C2-B743-F289E851EFAE}">
  <ds:schemaRefs>
    <ds:schemaRef ds:uri="http://schemas.openxmlformats.org/officeDocument/2006/bibliography"/>
  </ds:schemaRefs>
</ds:datastoreItem>
</file>

<file path=customXml/itemProps3.xml><?xml version="1.0" encoding="utf-8"?>
<ds:datastoreItem xmlns:ds="http://schemas.openxmlformats.org/officeDocument/2006/customXml" ds:itemID="{239D98DD-DA9C-4957-B52D-0628B20FC9DE}">
  <ds:schemaRefs>
    <ds:schemaRef ds:uri="http://schemas.microsoft.com/sharepoint/v3/contenttype/forms"/>
  </ds:schemaRefs>
</ds:datastoreItem>
</file>

<file path=customXml/itemProps4.xml><?xml version="1.0" encoding="utf-8"?>
<ds:datastoreItem xmlns:ds="http://schemas.openxmlformats.org/officeDocument/2006/customXml" ds:itemID="{4A3E7681-8C24-48C8-9E26-ACA10549882D}">
  <ds:schemaRefs>
    <ds:schemaRef ds:uri="http://schemas.microsoft.com/office/2006/metadata/properties"/>
    <ds:schemaRef ds:uri="http://schemas.microsoft.com/office/infopath/2007/PartnerControls"/>
    <ds:schemaRef ds:uri="bfebc5bd-e110-4bdd-9a65-d121b2c5bfeb"/>
    <ds:schemaRef ds:uri="7ddab273-fe37-4547-b4f5-fa3c4536d1ce"/>
    <ds:schemaRef ds:uri="76bdc3f7-83cd-4d04-87b0-b68e2b7b2e6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1836</Characters>
  <Application>Microsoft Office Word</Application>
  <DocSecurity>0</DocSecurity>
  <Lines>15</Lines>
  <Paragraphs>4</Paragraphs>
  <ScaleCrop>false</ScaleCrop>
  <Company>Udens College</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H.Benneker</dc:creator>
  <cp:lastModifiedBy>Langenhuijsen, Daniëlle</cp:lastModifiedBy>
  <cp:revision>13</cp:revision>
  <cp:lastPrinted>2021-07-02T08:41:00Z</cp:lastPrinted>
  <dcterms:created xsi:type="dcterms:W3CDTF">2024-07-01T12:28:00Z</dcterms:created>
  <dcterms:modified xsi:type="dcterms:W3CDTF">2024-07-01T12:34:00Z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0x01010002DEE02CF7F8CC4891394C5E2FDA148D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